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93" w:rsidRDefault="00EC7093" w:rsidP="00AA4863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EC7093" w:rsidRDefault="00EC7093" w:rsidP="00AA4863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A67C81" w:rsidP="00AA4863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Отчет</w:t>
      </w:r>
    </w:p>
    <w:p w:rsidR="00AA594A" w:rsidRDefault="00EC7093" w:rsidP="00EC7093">
      <w:pPr>
        <w:widowControl w:val="0"/>
        <w:ind w:right="-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выполнении </w:t>
      </w:r>
      <w:r w:rsidR="008C2A3B">
        <w:rPr>
          <w:b/>
          <w:color w:val="000000"/>
          <w:sz w:val="24"/>
          <w:szCs w:val="24"/>
        </w:rPr>
        <w:t>услуг и работ по содержанию общего имущества в Многоквартирном доме, расположенном по адресу:</w:t>
      </w:r>
      <w:r w:rsidR="00EB3EFA">
        <w:rPr>
          <w:b/>
          <w:color w:val="000000"/>
          <w:sz w:val="24"/>
          <w:szCs w:val="24"/>
        </w:rPr>
        <w:t xml:space="preserve"> Напольный проезд, д.6</w:t>
      </w:r>
      <w:r w:rsidR="008C2A3B">
        <w:rPr>
          <w:b/>
          <w:color w:val="000000"/>
          <w:sz w:val="24"/>
          <w:szCs w:val="24"/>
        </w:rPr>
        <w:t xml:space="preserve"> </w:t>
      </w:r>
      <w:r w:rsidR="00A67C81">
        <w:rPr>
          <w:b/>
          <w:color w:val="000000"/>
          <w:sz w:val="24"/>
          <w:szCs w:val="24"/>
        </w:rPr>
        <w:t xml:space="preserve"> з</w:t>
      </w:r>
      <w:r w:rsidR="00C9523A">
        <w:rPr>
          <w:b/>
          <w:color w:val="000000"/>
          <w:sz w:val="24"/>
          <w:szCs w:val="24"/>
        </w:rPr>
        <w:t>а 2012 г</w:t>
      </w:r>
    </w:p>
    <w:p w:rsidR="008C2A3B" w:rsidRDefault="008C2A3B" w:rsidP="00AA594A">
      <w:pPr>
        <w:widowControl w:val="0"/>
        <w:spacing w:line="168" w:lineRule="auto"/>
        <w:ind w:left="567" w:right="567"/>
        <w:jc w:val="center"/>
        <w:rPr>
          <w:color w:val="000000"/>
          <w:sz w:val="24"/>
          <w:szCs w:val="24"/>
          <w:vertAlign w:val="subscript"/>
        </w:rPr>
      </w:pPr>
      <w:r>
        <w:rPr>
          <w:color w:val="000000"/>
          <w:sz w:val="24"/>
          <w:szCs w:val="24"/>
          <w:vertAlign w:val="subscript"/>
        </w:rPr>
        <w:t>(адрес многоквартирного дома)</w:t>
      </w:r>
    </w:p>
    <w:p w:rsidR="00EC7093" w:rsidRDefault="00EC7093" w:rsidP="00AA594A">
      <w:pPr>
        <w:widowControl w:val="0"/>
        <w:spacing w:line="168" w:lineRule="auto"/>
        <w:ind w:left="567" w:right="567"/>
        <w:jc w:val="center"/>
        <w:rPr>
          <w:color w:val="000000"/>
          <w:sz w:val="24"/>
          <w:szCs w:val="24"/>
          <w:vertAlign w:val="subscript"/>
        </w:rPr>
      </w:pPr>
    </w:p>
    <w:tbl>
      <w:tblPr>
        <w:tblW w:w="1121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261"/>
        <w:gridCol w:w="1594"/>
        <w:gridCol w:w="2092"/>
        <w:gridCol w:w="1275"/>
        <w:gridCol w:w="1134"/>
        <w:gridCol w:w="541"/>
        <w:gridCol w:w="724"/>
        <w:gridCol w:w="25"/>
      </w:tblGrid>
      <w:tr w:rsidR="008C2A3B" w:rsidTr="00EE3F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№№</w:t>
            </w:r>
          </w:p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Годовая плата</w:t>
            </w:r>
          </w:p>
          <w:p w:rsidR="008C2A3B" w:rsidRDefault="008C2A3B" w:rsidP="00E6525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bCs/>
                <w:color w:val="000000"/>
                <w:sz w:val="20"/>
                <w:szCs w:val="20"/>
              </w:rPr>
              <w:t>руб.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Ст-ть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b/>
                  <w:color w:val="000000"/>
                  <w:sz w:val="20"/>
                  <w:szCs w:val="20"/>
                </w:rPr>
                <w:t>1 м</w:t>
              </w:r>
              <w:r>
                <w:rPr>
                  <w:b/>
                  <w:color w:val="000000"/>
                  <w:sz w:val="20"/>
                  <w:szCs w:val="20"/>
                  <w:vertAlign w:val="superscript"/>
                </w:rPr>
                <w:t>2</w:t>
              </w:r>
            </w:smartTag>
            <w:r>
              <w:rPr>
                <w:b/>
                <w:color w:val="000000"/>
                <w:sz w:val="20"/>
                <w:szCs w:val="20"/>
              </w:rPr>
              <w:t xml:space="preserve"> общ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лощади</w:t>
            </w:r>
          </w:p>
          <w:p w:rsidR="008C2A3B" w:rsidRDefault="008C2A3B" w:rsidP="00E65250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bCs/>
                <w:color w:val="000000"/>
                <w:sz w:val="20"/>
                <w:szCs w:val="20"/>
              </w:rPr>
              <w:t>руб./м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8C2A3B" w:rsidRDefault="008C2A3B" w:rsidP="00E6525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месяц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Отметка о включении в состав работ</w:t>
            </w:r>
          </w:p>
        </w:tc>
      </w:tr>
      <w:tr w:rsidR="008C2A3B" w:rsidTr="00EE3F62">
        <w:tc>
          <w:tcPr>
            <w:tcW w:w="11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b/>
                <w:color w:val="000000"/>
                <w:sz w:val="20"/>
                <w:szCs w:val="20"/>
              </w:rPr>
              <w:t>.Санитарные работы по содержанию помещений общего пользования</w:t>
            </w:r>
          </w:p>
        </w:tc>
      </w:tr>
      <w:tr w:rsidR="00D329C5" w:rsidTr="00D3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Подметание полов во всех помещениях общего пользования, кабины лифта и протирка их влажной шваброй 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EB3EFA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__7___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неделю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 не реже предусмотренного нормативами</w:t>
            </w:r>
            <w:r>
              <w:rPr>
                <w:rStyle w:val="af4"/>
                <w:bCs/>
                <w:color w:val="000000"/>
                <w:sz w:val="20"/>
                <w:szCs w:val="20"/>
              </w:rPr>
              <w:footnoteReference w:customMarkFollows="1" w:id="1"/>
              <w:t>13</w:t>
            </w:r>
            <w:r>
              <w:rPr>
                <w:bCs/>
                <w:color w:val="000000"/>
                <w:sz w:val="20"/>
                <w:szCs w:val="20"/>
              </w:rPr>
              <w:t xml:space="preserve"> по эксплуатации жилищного фонда: ЖНМ-96-01/7, </w:t>
            </w:r>
          </w:p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ЖНМ-96-01/8 </w:t>
            </w:r>
          </w:p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1114347,91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5,38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A67C81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Выполнено</w:t>
            </w:r>
          </w:p>
        </w:tc>
      </w:tr>
      <w:tr w:rsidR="00D329C5" w:rsidTr="00D3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Очистка и протирка влажной шваброй мусорных камер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EB3EFA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___7__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неделю</w:t>
            </w: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29C5" w:rsidTr="00D3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Мытье и протирка закрывающих устройств мусоропровода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EB3EFA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___4__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месяц</w:t>
            </w: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29C5" w:rsidTr="00D3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Протирка пыли с колпаков светильников, подоконников в помещениях общего пользования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_1____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29C5" w:rsidTr="00D3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Мытье и протирка дверей и окон в помещениях общего пользования, включая двери мусорных камер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__1___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29C5" w:rsidTr="00D3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Уборка чердачного и подвального помещения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__1___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зданий к праздникам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362967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</w:t>
            </w:r>
            <w:r w:rsidR="00362967">
              <w:rPr>
                <w:bCs/>
                <w:color w:val="000000"/>
                <w:sz w:val="20"/>
                <w:szCs w:val="20"/>
              </w:rPr>
              <w:t>6</w:t>
            </w:r>
            <w:r>
              <w:rPr>
                <w:bCs/>
                <w:color w:val="000000"/>
                <w:sz w:val="20"/>
                <w:szCs w:val="20"/>
              </w:rPr>
              <w:t>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c>
          <w:tcPr>
            <w:tcW w:w="11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b/>
                <w:color w:val="000000"/>
                <w:sz w:val="20"/>
                <w:szCs w:val="20"/>
              </w:rPr>
              <w:t>. Услуги вывоза бытовых отходов и  крупногабаритного мусора</w:t>
            </w:r>
          </w:p>
        </w:tc>
      </w:tr>
      <w:tr w:rsidR="008C2A3B" w:rsidTr="00EE3F62">
        <w:trPr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Вывоз твердых бытовых отходов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ежедневно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206978,26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A67C81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Выполнено</w:t>
            </w:r>
          </w:p>
        </w:tc>
      </w:tr>
      <w:tr w:rsidR="008C2A3B" w:rsidTr="00EE3F62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Вывоз крупногабаритного мусора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191751,00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A67C81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Выполнено</w:t>
            </w:r>
          </w:p>
        </w:tc>
      </w:tr>
      <w:tr w:rsidR="008C2A3B" w:rsidTr="00EE3F62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c>
          <w:tcPr>
            <w:tcW w:w="11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b/>
                <w:color w:val="000000"/>
                <w:sz w:val="20"/>
                <w:szCs w:val="20"/>
              </w:rPr>
              <w:t>. Подготовка Многоквартирного дома к сезонной эксплуатации</w:t>
            </w:r>
          </w:p>
        </w:tc>
      </w:tr>
      <w:tr w:rsidR="008C2A3B" w:rsidTr="00EE3F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Укрепление водосточных труб, колен и воронок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____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а) в 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rPr>
          <w:trHeight w:val="10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Расконсервирование и ремонт поливочной системы, консервация системы центрального отопления, ремонт </w:t>
            </w:r>
            <w:proofErr w:type="gramStart"/>
            <w:r>
              <w:rPr>
                <w:color w:val="000000"/>
                <w:sz w:val="20"/>
                <w:szCs w:val="20"/>
              </w:rPr>
              <w:t>просевших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отмосток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весенне-летний период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29C5" w:rsidTr="00D329C5">
        <w:trPr>
          <w:trHeight w:val="2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Ремонт, регулировка и испытание систем центрального отопления, утепление бойлеров, утепление и прочистка дымовентиляционных каналов, консервация поливочных систем, проверка состояния и ремонт продухов в цоколях зданий, ремонт и утепление наружных водоразборных кранов и колонок, ремонт и укрепление входных дверей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осенне-зимний период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224510,83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A67C81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Выполнено</w:t>
            </w:r>
          </w:p>
        </w:tc>
      </w:tr>
      <w:tr w:rsidR="00D329C5" w:rsidTr="00D3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Промывка и опрессовка систем центрального отопления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осенне-зимний период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rPr>
          <w:trHeight w:val="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c>
          <w:tcPr>
            <w:tcW w:w="11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lastRenderedPageBreak/>
              <w:t>IV</w:t>
            </w:r>
            <w:r>
              <w:rPr>
                <w:b/>
                <w:color w:val="000000"/>
                <w:sz w:val="20"/>
                <w:szCs w:val="20"/>
              </w:rPr>
              <w:t>. Проведение технических осмотров и мелкий ремонт</w:t>
            </w:r>
          </w:p>
        </w:tc>
      </w:tr>
      <w:tr w:rsidR="00D329C5" w:rsidTr="00D3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технических осмотров и устранение незначительных неисправностей в системах водопровода и канализации, теплоснабжения электротехнических устройств (ЖНМ-96-01/1)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Прочистка канализационного лежака ____по заявкам  случаев в год.</w:t>
            </w:r>
          </w:p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Проверка исправности канализационных вытяжек __1_____ проверок в год.</w:t>
            </w:r>
          </w:p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Проверка наличия тяги в дымовентиляционных каналах - _1___ проверок в год.</w:t>
            </w:r>
          </w:p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электрокабеля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замеры сопротивления изоляции проводов - 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 раз в год.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149673,89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9C5" w:rsidRDefault="00A67C81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Выполнено</w:t>
            </w:r>
          </w:p>
        </w:tc>
      </w:tr>
      <w:tr w:rsidR="00D329C5" w:rsidTr="00D3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Регулировка и наладка систем отопления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C5" w:rsidRDefault="00D329C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надобности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C5" w:rsidRDefault="00D329C5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Поверка и ремонт коллективных приборов учета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Количество и тип приборов, требующих проведения поверки _</w:t>
            </w:r>
            <w:r w:rsidRPr="00E50080">
              <w:rPr>
                <w:bCs/>
                <w:color w:val="000000"/>
                <w:sz w:val="20"/>
                <w:szCs w:val="20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>____ 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Эксплуатация лифтов и лифтового хозяйства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Ежедневно круглосуточно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803920,92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3,88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A67C81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Выполнено</w:t>
            </w:r>
          </w:p>
        </w:tc>
      </w:tr>
      <w:tr w:rsidR="008C2A3B" w:rsidTr="00EE3F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Обслуживание ламп-сигналов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EB3EFA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ГКУ ИС района Новогиреево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Обслуживание систем дымоудаления и противопожарной безопасности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Ежемесячно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488980,56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2,36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A67C81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Выполнено</w:t>
            </w:r>
          </w:p>
        </w:tc>
      </w:tr>
      <w:tr w:rsidR="008C2A3B" w:rsidTr="00EE3F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электротехнических замеров: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сопротивления;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изоляции;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фазы-нуль</w:t>
            </w:r>
            <w:proofErr w:type="spellEnd"/>
            <w:proofErr w:type="gram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Согласно требованиям технических регламентов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10486,70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A67C81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Выполнено</w:t>
            </w:r>
          </w:p>
        </w:tc>
      </w:tr>
      <w:tr w:rsidR="008C2A3B" w:rsidTr="00EE3F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c>
          <w:tcPr>
            <w:tcW w:w="11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b/>
                <w:color w:val="000000"/>
                <w:sz w:val="20"/>
                <w:szCs w:val="20"/>
              </w:rPr>
              <w:t>. Устранение аварии и выполнение заявок населения</w:t>
            </w:r>
          </w:p>
        </w:tc>
      </w:tr>
      <w:tr w:rsidR="008C2A3B" w:rsidTr="00D329C5">
        <w:trPr>
          <w:gridAfter w:val="1"/>
          <w:wAfter w:w="25" w:type="dxa"/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Устранение аварии (ЖНМ-96-01/3, ЖНМ-96-01/2)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920D73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 системах водоснабжения, теплоснабжения, газоснабжения в течение _</w:t>
            </w:r>
            <w:r w:rsidR="00920D73">
              <w:rPr>
                <w:bCs/>
                <w:color w:val="000000"/>
                <w:sz w:val="20"/>
                <w:szCs w:val="20"/>
              </w:rPr>
              <w:t>смены</w:t>
            </w:r>
            <w:proofErr w:type="gramStart"/>
            <w:r w:rsidR="00920D73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на системах канализации в течение __</w:t>
            </w:r>
            <w:r w:rsidR="00920D73">
              <w:rPr>
                <w:bCs/>
                <w:color w:val="000000"/>
                <w:sz w:val="20"/>
                <w:szCs w:val="20"/>
              </w:rPr>
              <w:t xml:space="preserve">смены </w:t>
            </w:r>
            <w:r>
              <w:rPr>
                <w:bCs/>
                <w:color w:val="000000"/>
                <w:sz w:val="20"/>
                <w:szCs w:val="20"/>
              </w:rPr>
              <w:t>; на системах энергоснабжения в течение __</w:t>
            </w:r>
            <w:r w:rsidR="00920D73">
              <w:rPr>
                <w:bCs/>
                <w:color w:val="000000"/>
                <w:sz w:val="20"/>
                <w:szCs w:val="20"/>
              </w:rPr>
              <w:t xml:space="preserve"> смены </w:t>
            </w:r>
            <w:r>
              <w:rPr>
                <w:bCs/>
                <w:color w:val="000000"/>
                <w:sz w:val="20"/>
                <w:szCs w:val="20"/>
              </w:rPr>
              <w:t xml:space="preserve"> после получения заявки диспетчером.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8826,84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A67C81" w:rsidP="00D329C5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Выполнено</w:t>
            </w:r>
          </w:p>
        </w:tc>
      </w:tr>
      <w:tr w:rsidR="008C2A3B" w:rsidTr="00EE3F62">
        <w:trPr>
          <w:gridAfter w:val="1"/>
          <w:wAfter w:w="25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заявок населения (ЖНМ-96-01/5)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Протечка кровли - ___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____сутк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),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нарушение водоотвода - __</w:t>
            </w:r>
            <w:r w:rsidR="00920D73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___сутк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),</w:t>
            </w:r>
          </w:p>
          <w:p w:rsidR="008C2A3B" w:rsidRDefault="008C2A3B" w:rsidP="00920D73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замена разбитого стекла -__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_____ 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), неисправность освещения мест общего пользования - ___</w:t>
            </w:r>
            <w:r w:rsidR="00920D73">
              <w:rPr>
                <w:bCs/>
                <w:color w:val="000000"/>
                <w:sz w:val="20"/>
                <w:szCs w:val="20"/>
              </w:rPr>
              <w:t xml:space="preserve">смены </w:t>
            </w:r>
            <w:r>
              <w:rPr>
                <w:bCs/>
                <w:color w:val="000000"/>
                <w:sz w:val="20"/>
                <w:szCs w:val="20"/>
              </w:rPr>
              <w:t>, неисправность электрической проводки оборудования - _</w:t>
            </w:r>
            <w:r w:rsidR="00920D73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____часов, неисправность лифта - _</w:t>
            </w:r>
            <w:r w:rsidRPr="00E50080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____ часов с момента получения заявки.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rPr>
          <w:gridAfter w:val="1"/>
          <w:wAfter w:w="25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ind w:left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VII</w:t>
            </w:r>
            <w:r>
              <w:rPr>
                <w:b/>
                <w:color w:val="000000"/>
                <w:sz w:val="20"/>
                <w:szCs w:val="20"/>
              </w:rPr>
              <w:t>. Прочие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rPr>
          <w:gridAfter w:val="1"/>
          <w:wAfter w:w="25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right" w:pos="-108"/>
              </w:tabs>
              <w:ind w:left="-28" w:firstLine="2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Дератизация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 xml:space="preserve">____ раза в 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8670,24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E65250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A67C81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Выполнено</w:t>
            </w:r>
          </w:p>
        </w:tc>
      </w:tr>
      <w:tr w:rsidR="008C2A3B" w:rsidTr="00EE3F62">
        <w:trPr>
          <w:gridAfter w:val="1"/>
          <w:wAfter w:w="25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right" w:pos="-108"/>
              </w:tabs>
              <w:ind w:left="-28" w:firstLine="2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rPr>
          <w:gridAfter w:val="1"/>
          <w:wAfter w:w="25" w:type="dxa"/>
          <w:cantSplit/>
          <w:trHeight w:val="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36296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  <w:r>
              <w:rPr>
                <w:rStyle w:val="af4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Мероприятия, направленные на повышение уровня оснащенности </w:t>
            </w:r>
            <w:proofErr w:type="spellStart"/>
            <w:r>
              <w:rPr>
                <w:rFonts w:ascii="Times New Roman" w:hAnsi="Times New Roman" w:cs="Times New Roman"/>
              </w:rPr>
              <w:t>общедомовыми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приборами учета (в том числе </w:t>
            </w:r>
            <w:proofErr w:type="spellStart"/>
            <w:r>
              <w:rPr>
                <w:rFonts w:ascii="Times New Roman" w:hAnsi="Times New Roman" w:cs="Times New Roman"/>
              </w:rPr>
              <w:t>многотарифными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приборами учета электроэнергии) и поквартирными приборами учета используемых энергетических ресурсов и воды, автоматизация расчетов за потребляемые энергетические ресурсы, внедрение </w:t>
            </w:r>
            <w:proofErr w:type="gramStart"/>
            <w:r>
              <w:rPr>
                <w:rFonts w:ascii="Times New Roman" w:hAnsi="Times New Roman" w:cs="Times New Roman"/>
              </w:rPr>
              <w:t>систем дистанционного снятия показаний приборов учета используемых энергетических ресурсов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утепление многоквартирных домов, квартир и мест общего пользования в многоквартирных домах, а также внедрение систем регулирования потребления энергетических ресурсов;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систем освещения, включая мероприятия по установке датчиков движения и замене ламп накаливания на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осветительные устройства в многоквартирных домах;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мероприятия, направленные на повышение энергетической эффективности крупных электробытовых приборов (стимулирование замены холодильников, морозильников и стиральных машин со сроком службы выше 15 лет на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модели);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энергетической эффективности использования лифтового хозяйства;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восстановление/внедрение циркуляционных систем горячего водоснабжения, проведение гидравлической регулировки, автоматической/ручной балансировки распределительных систем отопления и стояков;</w:t>
            </w:r>
          </w:p>
          <w:p w:rsidR="008C2A3B" w:rsidRDefault="008C2A3B" w:rsidP="008C2A3B">
            <w:pPr>
              <w:widowControl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энергетического паспорта (после утверждения в установленном </w:t>
            </w:r>
            <w:proofErr w:type="gramStart"/>
            <w:r>
              <w:rPr>
                <w:sz w:val="20"/>
                <w:szCs w:val="20"/>
              </w:rPr>
              <w:t>порядке</w:t>
            </w:r>
            <w:proofErr w:type="gramEnd"/>
            <w:r>
              <w:rPr>
                <w:sz w:val="20"/>
                <w:szCs w:val="20"/>
              </w:rPr>
              <w:t xml:space="preserve"> уполномоченным федеральным органом исполнительной власти требований к энергетическому паспорту)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sz w:val="20"/>
                <w:szCs w:val="20"/>
              </w:rPr>
            </w:pPr>
          </w:p>
        </w:tc>
      </w:tr>
      <w:tr w:rsidR="008C2A3B" w:rsidTr="00EE3F62">
        <w:trPr>
          <w:gridAfter w:val="1"/>
          <w:wAfter w:w="25" w:type="dxa"/>
          <w:cantSplit/>
          <w:trHeight w:val="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Дезинсекция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920D73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необходимости</w:t>
            </w:r>
            <w:r w:rsidR="008C2A3B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EE3F62">
        <w:trPr>
          <w:gridAfter w:val="1"/>
          <w:wAfter w:w="25" w:type="dxa"/>
          <w:cantSplit/>
          <w:trHeight w:val="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E6525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C2A3B" w:rsidTr="00EE3F62">
        <w:trPr>
          <w:gridAfter w:val="1"/>
          <w:wAfter w:w="25" w:type="dxa"/>
          <w:trHeight w:val="208"/>
        </w:trPr>
        <w:tc>
          <w:tcPr>
            <w:tcW w:w="75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A3B" w:rsidRDefault="00362967" w:rsidP="008C2A3B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 w:rsidRPr="00362967">
              <w:rPr>
                <w:noProof/>
                <w:color w:val="000000"/>
                <w:sz w:val="24"/>
                <w:szCs w:val="24"/>
              </w:rPr>
              <w:drawing>
                <wp:anchor distT="0" distB="0" distL="114935" distR="114935" simplePos="0" relativeHeight="251664384" behindDoc="0" locked="0" layoutInCell="1" allowOverlap="1">
                  <wp:simplePos x="0" y="0"/>
                  <wp:positionH relativeFrom="column">
                    <wp:posOffset>-499745</wp:posOffset>
                  </wp:positionH>
                  <wp:positionV relativeFrom="paragraph">
                    <wp:posOffset>178833</wp:posOffset>
                  </wp:positionV>
                  <wp:extent cx="7378037" cy="2463421"/>
                  <wp:effectExtent l="19050" t="0" r="0" b="0"/>
                  <wp:wrapNone/>
                  <wp:docPr id="39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265" t="29005" b="466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037" cy="24634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  <w:p w:rsidR="00362967" w:rsidRDefault="00362967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</w:tbl>
    <w:p w:rsidR="00362967" w:rsidRDefault="00362967" w:rsidP="00362967">
      <w:pPr>
        <w:ind w:left="567" w:right="567"/>
        <w:jc w:val="center"/>
        <w:rPr>
          <w:b/>
          <w:color w:val="000000"/>
          <w:sz w:val="24"/>
          <w:szCs w:val="24"/>
        </w:rPr>
      </w:pPr>
    </w:p>
    <w:p w:rsidR="00EC7093" w:rsidRDefault="00EC7093" w:rsidP="00362967">
      <w:pPr>
        <w:ind w:left="567" w:right="567"/>
        <w:jc w:val="center"/>
        <w:rPr>
          <w:b/>
          <w:color w:val="000000"/>
          <w:sz w:val="24"/>
          <w:szCs w:val="24"/>
        </w:rPr>
      </w:pPr>
    </w:p>
    <w:p w:rsidR="00362967" w:rsidRDefault="00A67C81" w:rsidP="00362967">
      <w:pPr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Отчет</w:t>
      </w:r>
    </w:p>
    <w:p w:rsidR="00362967" w:rsidRDefault="00EC7093" w:rsidP="00EC7093">
      <w:pPr>
        <w:ind w:right="-2"/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 xml:space="preserve">о выполнении </w:t>
      </w:r>
      <w:r w:rsidR="00362967">
        <w:rPr>
          <w:b/>
          <w:color w:val="000000"/>
          <w:sz w:val="24"/>
          <w:szCs w:val="24"/>
        </w:rPr>
        <w:t xml:space="preserve">работ по текущему ремонту общего имущества в Многоквартирном доме, расположенном  по адресу: </w:t>
      </w:r>
      <w:r w:rsidR="00362967">
        <w:rPr>
          <w:b/>
          <w:color w:val="000000"/>
          <w:sz w:val="24"/>
          <w:szCs w:val="24"/>
          <w:u w:val="single"/>
        </w:rPr>
        <w:t>Напольный пр-д, д.6</w:t>
      </w:r>
      <w:r w:rsidR="00A67C81">
        <w:rPr>
          <w:b/>
          <w:color w:val="000000"/>
          <w:sz w:val="24"/>
          <w:szCs w:val="24"/>
        </w:rPr>
        <w:t xml:space="preserve"> з</w:t>
      </w:r>
      <w:r w:rsidR="00C9523A">
        <w:rPr>
          <w:b/>
          <w:color w:val="000000"/>
          <w:sz w:val="24"/>
          <w:szCs w:val="24"/>
        </w:rPr>
        <w:t>а 2012 г</w:t>
      </w:r>
    </w:p>
    <w:p w:rsidR="00362967" w:rsidRDefault="00362967" w:rsidP="00362967">
      <w:pPr>
        <w:shd w:val="clear" w:color="auto" w:fill="FFFFFF"/>
        <w:autoSpaceDE w:val="0"/>
        <w:ind w:left="567" w:right="567"/>
        <w:jc w:val="center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(адрес многоквартирного дома)</w:t>
      </w:r>
    </w:p>
    <w:p w:rsidR="00EC7093" w:rsidRDefault="00EC7093" w:rsidP="00362967">
      <w:pPr>
        <w:shd w:val="clear" w:color="auto" w:fill="FFFFFF"/>
        <w:autoSpaceDE w:val="0"/>
        <w:ind w:left="567" w:right="567"/>
        <w:jc w:val="center"/>
        <w:rPr>
          <w:bCs/>
          <w:color w:val="000000"/>
          <w:sz w:val="20"/>
          <w:szCs w:val="20"/>
        </w:rPr>
      </w:pPr>
    </w:p>
    <w:tbl>
      <w:tblPr>
        <w:tblW w:w="10974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7"/>
        <w:gridCol w:w="2652"/>
        <w:gridCol w:w="2821"/>
        <w:gridCol w:w="1275"/>
        <w:gridCol w:w="1149"/>
        <w:gridCol w:w="1350"/>
        <w:gridCol w:w="1260"/>
      </w:tblGrid>
      <w:tr w:rsidR="00362967" w:rsidTr="00A67C81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 проведения работ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работ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shd w:val="clear" w:color="auto" w:fill="FFFFFF"/>
              <w:autoSpaceDE w:val="0"/>
              <w:snapToGrid w:val="0"/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начала и завершения работ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shd w:val="clear" w:color="auto" w:fill="FFFFFF"/>
              <w:autoSpaceDE w:val="0"/>
              <w:snapToGrid w:val="0"/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работ в год (руб.)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shd w:val="clear" w:color="auto" w:fill="FFFFFF"/>
              <w:autoSpaceDE w:val="0"/>
              <w:snapToGrid w:val="0"/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общ. площади (руб./кв.м в месяц)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67" w:rsidRDefault="00362967" w:rsidP="00D329C5">
            <w:pPr>
              <w:shd w:val="clear" w:color="auto" w:fill="FFFFFF"/>
              <w:autoSpaceDE w:val="0"/>
              <w:snapToGrid w:val="0"/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Отметка о включении в состав работ</w:t>
            </w:r>
          </w:p>
        </w:tc>
      </w:tr>
      <w:tr w:rsidR="00362967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62967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Фундаменты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D329C5" w:rsidP="003C7154">
            <w:pPr>
              <w:pStyle w:val="aff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</w:t>
            </w:r>
            <w:r w:rsidR="00C61F7C">
              <w:rPr>
                <w:sz w:val="20"/>
                <w:szCs w:val="20"/>
              </w:rPr>
              <w:t>примыкания фундамента и отмостки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01.04-30.04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20226,20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67" w:rsidRDefault="00A67C81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Выполнено</w:t>
            </w:r>
          </w:p>
        </w:tc>
      </w:tr>
      <w:tr w:rsidR="00362967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Стены и фасады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Промывка цоколя-55 м.кв.</w:t>
            </w:r>
          </w:p>
          <w:p w:rsidR="00362967" w:rsidRDefault="00362967" w:rsidP="00A67C81">
            <w:pPr>
              <w:pStyle w:val="af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Покраска цоколя-</w:t>
            </w:r>
            <w:r w:rsidR="00A67C81">
              <w:rPr>
                <w:sz w:val="20"/>
                <w:szCs w:val="20"/>
              </w:rPr>
              <w:t>210</w:t>
            </w:r>
            <w:r>
              <w:rPr>
                <w:sz w:val="20"/>
                <w:szCs w:val="20"/>
              </w:rPr>
              <w:t xml:space="preserve"> м.кв.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01.05-01.10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141583,41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67" w:rsidRDefault="00A67C81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Выполнено</w:t>
            </w:r>
          </w:p>
        </w:tc>
      </w:tr>
      <w:tr w:rsidR="003F209C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3F209C" w:rsidRDefault="003F209C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3F209C" w:rsidRDefault="003F209C" w:rsidP="00A67C81">
            <w:pPr>
              <w:shd w:val="clear" w:color="auto" w:fill="FFFFFF"/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Кровли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3F209C" w:rsidRDefault="003F209C" w:rsidP="00A67C81">
            <w:pPr>
              <w:shd w:val="clear" w:color="auto" w:fill="FFFFFF"/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Очистка </w:t>
            </w:r>
          </w:p>
          <w:p w:rsidR="003F209C" w:rsidRDefault="003F209C" w:rsidP="00A67C81">
            <w:pPr>
              <w:shd w:val="clear" w:color="auto" w:fill="FFFFFF"/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  <w:p w:rsidR="003F209C" w:rsidRDefault="003F209C" w:rsidP="00A67C81">
            <w:pPr>
              <w:shd w:val="clear" w:color="auto" w:fill="FFFFFF"/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  <w:p w:rsidR="003F209C" w:rsidRDefault="003F209C" w:rsidP="00A67C81">
            <w:pPr>
              <w:shd w:val="clear" w:color="auto" w:fill="FFFFFF"/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 текущий ремонт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3F209C" w:rsidRDefault="003F209C" w:rsidP="00A67C81">
            <w:pPr>
              <w:shd w:val="clear" w:color="auto" w:fill="FFFFFF"/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01.01-30.03</w:t>
            </w:r>
          </w:p>
          <w:p w:rsidR="003F209C" w:rsidRDefault="003F209C" w:rsidP="00A67C81">
            <w:pPr>
              <w:shd w:val="clear" w:color="auto" w:fill="FFFFFF"/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01.11-31.12</w:t>
            </w:r>
          </w:p>
          <w:p w:rsidR="003F209C" w:rsidRDefault="003F209C" w:rsidP="00A67C81">
            <w:pPr>
              <w:shd w:val="clear" w:color="auto" w:fill="FFFFFF"/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  <w:p w:rsidR="003F209C" w:rsidRDefault="003F209C" w:rsidP="00A67C81">
            <w:pPr>
              <w:shd w:val="clear" w:color="auto" w:fill="FFFFFF"/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01.05-01.10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209C" w:rsidRDefault="003F209C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50023,25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209C" w:rsidRDefault="00150D08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09C" w:rsidRDefault="00A67C81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Выполнено</w:t>
            </w:r>
          </w:p>
        </w:tc>
      </w:tr>
      <w:tr w:rsidR="00362967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Оконные и дверные заполнения на лестничных клетках и во вспомогательных помещениях, входные двери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окон-7 шт.п.1;4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01.01-01.05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20226,00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67" w:rsidRDefault="00A67C81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Выполнено</w:t>
            </w:r>
          </w:p>
        </w:tc>
      </w:tr>
      <w:tr w:rsidR="00362967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Лестницы, пандусы, крыльца, зонты-козырьки над входами в подъезде, подвалы и над балконами верхних этажей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Заделка выбоин под козырьком-6 м.кв. п.1</w:t>
            </w:r>
          </w:p>
          <w:p w:rsidR="00362967" w:rsidRDefault="00362967" w:rsidP="00D329C5">
            <w:pPr>
              <w:pStyle w:val="aff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01.04-01.06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80904,80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67" w:rsidRDefault="00A67C81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Выполнено</w:t>
            </w:r>
          </w:p>
        </w:tc>
      </w:tr>
      <w:tr w:rsidR="00362967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Полы (на лестницах, чердаках, в холлах и подвалах)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стяжки с укладкой плитки-5 м.кв.п.2на 1эт.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01.04-01.06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20226,20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67" w:rsidRDefault="00A67C81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Выполнено</w:t>
            </w:r>
          </w:p>
        </w:tc>
      </w:tr>
      <w:tr w:rsidR="00362967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Внутренняя отделка в подъездах, технических помещениях,  в других общедомовых вспомогательных помещениях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Штукатурка с последующей покраской стен-15 м.кв.п.2;3</w:t>
            </w:r>
          </w:p>
          <w:p w:rsidR="00362967" w:rsidRDefault="00362967" w:rsidP="00D329C5">
            <w:pPr>
              <w:pStyle w:val="af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Выведение шелушения на потолке-8 м.кв.п.2;3</w:t>
            </w:r>
          </w:p>
          <w:p w:rsidR="00362967" w:rsidRDefault="00362967" w:rsidP="00D329C5">
            <w:pPr>
              <w:pStyle w:val="aff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01.05-01.10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121357,21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362967" w:rsidRDefault="003C7154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967" w:rsidRDefault="00A67C81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Выполнено</w:t>
            </w:r>
          </w:p>
        </w:tc>
      </w:tr>
      <w:tr w:rsidR="007A2C9F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7A2C9F" w:rsidRDefault="007A2C9F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7A2C9F" w:rsidRDefault="007A2C9F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Центральное отопление: трубопроводы отопления (прямой, обратный) от стены здания до теплового узла с общедомовым узлом учета (в подвале), тепловой узел с контрольно-измерительными приборами, разводка трубопроводов по подвалу или чердаку (в зависимости от схемы системы отопления) с запорно-регулировочной арматурой и </w:t>
            </w:r>
            <w:proofErr w:type="spellStart"/>
            <w:r>
              <w:rPr>
                <w:sz w:val="20"/>
                <w:szCs w:val="20"/>
              </w:rPr>
              <w:t>спусниками</w:t>
            </w:r>
            <w:proofErr w:type="spellEnd"/>
            <w:r>
              <w:rPr>
                <w:sz w:val="20"/>
                <w:szCs w:val="20"/>
              </w:rPr>
              <w:t xml:space="preserve">, стояки с запорно-регулировочной арматурой, подводки к нагревательным приборам, нагревательные приборы </w:t>
            </w:r>
            <w:r>
              <w:rPr>
                <w:sz w:val="20"/>
                <w:szCs w:val="20"/>
              </w:rPr>
              <w:lastRenderedPageBreak/>
              <w:t>(батареи)</w:t>
            </w:r>
            <w:proofErr w:type="gramEnd"/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7A2C9F" w:rsidRDefault="007A2C9F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Ревизия запорно-регулировочной арматуры и при необходимости замена</w:t>
            </w:r>
          </w:p>
          <w:p w:rsidR="00A67C81" w:rsidRDefault="00A67C81" w:rsidP="00A67C81">
            <w:pPr>
              <w:pStyle w:val="aff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Набивка сальников на задвижках- 4шт.</w:t>
            </w:r>
          </w:p>
          <w:p w:rsidR="00A67C81" w:rsidRDefault="00A67C81" w:rsidP="00A67C81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Частичная замена изоляции на трубопроводах –30м.п.</w:t>
            </w:r>
          </w:p>
        </w:tc>
        <w:tc>
          <w:tcPr>
            <w:tcW w:w="50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C9F" w:rsidRDefault="00CD3F6A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Учтено в п.п. 15,16,19</w:t>
            </w:r>
            <w:r w:rsidR="00EC7093">
              <w:rPr>
                <w:sz w:val="20"/>
                <w:szCs w:val="20"/>
              </w:rPr>
              <w:t xml:space="preserve">  </w:t>
            </w:r>
            <w:r w:rsidR="00EC7093" w:rsidRPr="00FF5CE3">
              <w:rPr>
                <w:sz w:val="20"/>
                <w:szCs w:val="20"/>
              </w:rPr>
              <w:t>отчета о выполнении услуг и работ по содержанию общего имущества в МКД</w:t>
            </w:r>
          </w:p>
          <w:p w:rsidR="007A2C9F" w:rsidRDefault="007A2C9F" w:rsidP="00CD3F6A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3819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1E3819" w:rsidRDefault="001E3819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1E3819" w:rsidRDefault="001E3819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Горячее водоснабжение: трубопроводы горячего водоснабжения (прямой и циркуляционный), разводка трубопроводов по подвалу и чердаку (в зависимости от схемы системы ГВС) с запорно-регулировочной арматурой, </w:t>
            </w:r>
            <w:proofErr w:type="spellStart"/>
            <w:r>
              <w:rPr>
                <w:sz w:val="20"/>
                <w:szCs w:val="20"/>
              </w:rPr>
              <w:t>общедомовый</w:t>
            </w:r>
            <w:proofErr w:type="spellEnd"/>
            <w:r>
              <w:rPr>
                <w:sz w:val="20"/>
                <w:szCs w:val="20"/>
              </w:rPr>
              <w:t xml:space="preserve"> узел учета, стояки с запорно-регулировочной арматурой, полотенцесушители (общедомовые), квартирная разводка до </w:t>
            </w:r>
            <w:proofErr w:type="spellStart"/>
            <w:r>
              <w:rPr>
                <w:sz w:val="20"/>
                <w:szCs w:val="20"/>
              </w:rPr>
              <w:t>водоразборочной</w:t>
            </w:r>
            <w:proofErr w:type="spellEnd"/>
            <w:r>
              <w:rPr>
                <w:sz w:val="20"/>
                <w:szCs w:val="20"/>
              </w:rPr>
              <w:t xml:space="preserve"> арматуры, включая вентили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A67C81" w:rsidRDefault="001E3819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Ревизия запорно-регулировочной арматуры и при необходимости замена     </w:t>
            </w:r>
          </w:p>
          <w:p w:rsidR="00A67C81" w:rsidRDefault="00A67C81" w:rsidP="00A67C81">
            <w:pPr>
              <w:pStyle w:val="aff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Набивка сальников на задвижках- 4шт.</w:t>
            </w:r>
          </w:p>
          <w:p w:rsidR="00A67C81" w:rsidRDefault="00A67C81" w:rsidP="00A67C81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лежака д.125 в подвальном помещении.</w:t>
            </w:r>
          </w:p>
          <w:p w:rsidR="001E3819" w:rsidRDefault="00A67C81" w:rsidP="00A67C81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4 задвижек.</w:t>
            </w:r>
            <w:r w:rsidR="001E381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819" w:rsidRDefault="00EC7093" w:rsidP="001E3819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 w:rsidRPr="00FF5CE3">
              <w:rPr>
                <w:sz w:val="20"/>
                <w:szCs w:val="20"/>
              </w:rPr>
              <w:t>Учтено в п. 18 отчета о выполнении услуг и работ по содержанию общего имущества в МКД</w:t>
            </w:r>
          </w:p>
        </w:tc>
      </w:tr>
      <w:tr w:rsidR="001E3819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1E3819" w:rsidRDefault="001E3819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1E3819" w:rsidRDefault="001E3819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Холодное водоснабжение: водопроводный ввод от стены здания до </w:t>
            </w:r>
            <w:proofErr w:type="spellStart"/>
            <w:r>
              <w:rPr>
                <w:sz w:val="20"/>
                <w:szCs w:val="20"/>
              </w:rPr>
              <w:t>общедомового</w:t>
            </w:r>
            <w:proofErr w:type="spellEnd"/>
            <w:r>
              <w:rPr>
                <w:sz w:val="20"/>
                <w:szCs w:val="20"/>
              </w:rPr>
              <w:t xml:space="preserve"> узла учета, </w:t>
            </w:r>
            <w:proofErr w:type="spellStart"/>
            <w:r>
              <w:rPr>
                <w:sz w:val="20"/>
                <w:szCs w:val="20"/>
              </w:rPr>
              <w:t>общедомовый</w:t>
            </w:r>
            <w:proofErr w:type="spellEnd"/>
            <w:r>
              <w:rPr>
                <w:sz w:val="20"/>
                <w:szCs w:val="20"/>
              </w:rPr>
              <w:t xml:space="preserve"> узел учета, трубопроводы по подвалу с запорно-регулировочной арматурой, стояки с запорно-регулировочной арматурой, квартирная разводка до водоразборной арматуры, включая вентили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A67C81" w:rsidRDefault="001E3819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Ревизия запорно-регулировочной арматуры и при необходимости замена   </w:t>
            </w:r>
          </w:p>
          <w:p w:rsidR="00A67C81" w:rsidRDefault="00A67C81" w:rsidP="00A67C81">
            <w:pPr>
              <w:pStyle w:val="aff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Набивка сальников на задвижках- 4шт.</w:t>
            </w:r>
          </w:p>
          <w:p w:rsidR="00A67C81" w:rsidRDefault="00A67C81" w:rsidP="00A67C81">
            <w:pPr>
              <w:pStyle w:val="aff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Частичная замена изоляции на трубопроводах –20м.п.</w:t>
            </w:r>
          </w:p>
          <w:p w:rsidR="001E3819" w:rsidRDefault="00A67C81" w:rsidP="00A67C81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трубопровода в подвальном помещении.</w:t>
            </w:r>
          </w:p>
        </w:tc>
        <w:tc>
          <w:tcPr>
            <w:tcW w:w="50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819" w:rsidRDefault="00EC7093" w:rsidP="001E3819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 w:rsidRPr="00FF5CE3">
              <w:rPr>
                <w:sz w:val="20"/>
                <w:szCs w:val="20"/>
              </w:rPr>
              <w:t>Учтено в п. 18 отчета о выполнении услуг и работ по содержанию общего имущества в МКД</w:t>
            </w:r>
          </w:p>
        </w:tc>
      </w:tr>
      <w:tr w:rsidR="003F209C" w:rsidTr="00A67C81"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3F209C" w:rsidRDefault="003F209C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3F209C" w:rsidRDefault="003F209C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Пожарный водопровод: ввод пожарного водопровода от стены здания, стояки пожарного водопровода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3F209C" w:rsidRDefault="00A67C81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пожарных кранов-4 шт.</w:t>
            </w:r>
          </w:p>
        </w:tc>
        <w:tc>
          <w:tcPr>
            <w:tcW w:w="50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09C" w:rsidRDefault="00EC7093" w:rsidP="003F209C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 w:rsidRPr="00FF5CE3">
              <w:rPr>
                <w:sz w:val="20"/>
                <w:szCs w:val="20"/>
              </w:rPr>
              <w:t>Учтено в п. 18 отчета о выполнении услуг и работ по содержанию общего имущества в МКД</w:t>
            </w:r>
          </w:p>
        </w:tc>
      </w:tr>
      <w:tr w:rsidR="001E3819" w:rsidTr="00A67C81">
        <w:trPr>
          <w:trHeight w:val="2436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</w:tcPr>
          <w:p w:rsidR="001E3819" w:rsidRDefault="001E3819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1E3819" w:rsidRPr="00A67C81" w:rsidRDefault="001E3819" w:rsidP="00A67C81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Канализация: канализационный выпуск из дома до первого колодца, трубопроводы по подвалу с прочистками и трапами, канализационные стояки с </w:t>
            </w:r>
            <w:proofErr w:type="spellStart"/>
            <w:r>
              <w:rPr>
                <w:sz w:val="20"/>
                <w:szCs w:val="20"/>
              </w:rPr>
              <w:t>ревизками</w:t>
            </w:r>
            <w:proofErr w:type="spellEnd"/>
            <w:r>
              <w:rPr>
                <w:sz w:val="20"/>
                <w:szCs w:val="20"/>
              </w:rPr>
              <w:t xml:space="preserve"> и вентиляционной вытяжкой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000000"/>
            </w:tcBorders>
          </w:tcPr>
          <w:p w:rsidR="001E3819" w:rsidRDefault="00A67C81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заглушек.</w:t>
            </w:r>
          </w:p>
          <w:p w:rsidR="00A67C81" w:rsidRDefault="00A67C81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Прочистка лежака.</w:t>
            </w:r>
          </w:p>
          <w:p w:rsidR="00A67C81" w:rsidRPr="00A67C81" w:rsidRDefault="00A67C81" w:rsidP="00A67C81"/>
          <w:p w:rsidR="00A67C81" w:rsidRPr="00A67C81" w:rsidRDefault="00A67C81" w:rsidP="00A67C81"/>
        </w:tc>
        <w:tc>
          <w:tcPr>
            <w:tcW w:w="50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819" w:rsidRDefault="00EC7093" w:rsidP="001E3819">
            <w:pPr>
              <w:pStyle w:val="aff0"/>
              <w:snapToGrid w:val="0"/>
              <w:jc w:val="center"/>
              <w:rPr>
                <w:sz w:val="20"/>
                <w:szCs w:val="20"/>
              </w:rPr>
            </w:pPr>
            <w:r w:rsidRPr="00FF5CE3">
              <w:rPr>
                <w:sz w:val="20"/>
                <w:szCs w:val="20"/>
              </w:rPr>
              <w:t>Учтено в п. 18 отчета о выполнении услуг и работ по содержанию общего имущества в МКД</w:t>
            </w:r>
          </w:p>
        </w:tc>
      </w:tr>
      <w:tr w:rsidR="00362967" w:rsidTr="00EC7093">
        <w:trPr>
          <w:trHeight w:val="4812"/>
        </w:trPr>
        <w:tc>
          <w:tcPr>
            <w:tcW w:w="467" w:type="dxa"/>
            <w:tcBorders>
              <w:left w:val="single" w:sz="4" w:space="0" w:color="000000"/>
              <w:bottom w:val="single" w:sz="4" w:space="0" w:color="auto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auto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Внутренняя система электроснабжения и электротехнические устройства дома</w:t>
            </w:r>
          </w:p>
        </w:tc>
        <w:tc>
          <w:tcPr>
            <w:tcW w:w="2821" w:type="dxa"/>
            <w:tcBorders>
              <w:left w:val="single" w:sz="4" w:space="0" w:color="000000"/>
              <w:bottom w:val="single" w:sz="4" w:space="0" w:color="auto"/>
            </w:tcBorders>
          </w:tcPr>
          <w:p w:rsidR="00A67C81" w:rsidRDefault="00A67C81" w:rsidP="00A67C81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Ревизия электрооборудования жилого дома в рамках сезонной эксплуатации и устранение </w:t>
            </w:r>
            <w:proofErr w:type="gramStart"/>
            <w:r>
              <w:rPr>
                <w:sz w:val="20"/>
                <w:szCs w:val="20"/>
              </w:rPr>
              <w:t>нарушений</w:t>
            </w:r>
            <w:proofErr w:type="gramEnd"/>
            <w:r>
              <w:rPr>
                <w:sz w:val="20"/>
                <w:szCs w:val="20"/>
              </w:rPr>
              <w:t xml:space="preserve"> выявленные специализированной организацией «Электрожилремонт».</w:t>
            </w:r>
          </w:p>
          <w:p w:rsidR="00362967" w:rsidRDefault="00A67C81" w:rsidP="00A67C81">
            <w:pPr>
              <w:pStyle w:val="af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Частичный ремонт 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.щ</w:t>
            </w:r>
            <w:proofErr w:type="gramEnd"/>
            <w:r>
              <w:rPr>
                <w:sz w:val="20"/>
                <w:szCs w:val="20"/>
              </w:rPr>
              <w:t>итков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362967">
              <w:rPr>
                <w:sz w:val="20"/>
                <w:szCs w:val="20"/>
              </w:rPr>
              <w:t>Ремонт ВРУ.</w:t>
            </w:r>
          </w:p>
          <w:p w:rsidR="00362967" w:rsidRDefault="00362967" w:rsidP="00D329C5">
            <w:pPr>
              <w:pStyle w:val="af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автоматов в </w:t>
            </w:r>
            <w:proofErr w:type="spellStart"/>
            <w:r>
              <w:rPr>
                <w:sz w:val="20"/>
                <w:szCs w:val="20"/>
              </w:rPr>
              <w:t>эл.щитках</w:t>
            </w:r>
            <w:proofErr w:type="spellEnd"/>
            <w:r>
              <w:rPr>
                <w:sz w:val="20"/>
                <w:szCs w:val="20"/>
              </w:rPr>
              <w:t xml:space="preserve"> 16А -80шт.</w:t>
            </w:r>
          </w:p>
          <w:p w:rsidR="001E3819" w:rsidRDefault="001E3819" w:rsidP="00D329C5">
            <w:pPr>
              <w:pStyle w:val="aff0"/>
              <w:jc w:val="both"/>
              <w:rPr>
                <w:sz w:val="20"/>
                <w:szCs w:val="20"/>
              </w:rPr>
            </w:pPr>
          </w:p>
          <w:p w:rsidR="001E3819" w:rsidRDefault="001E3819" w:rsidP="00D329C5">
            <w:pPr>
              <w:pStyle w:val="aff0"/>
              <w:jc w:val="both"/>
              <w:rPr>
                <w:sz w:val="20"/>
                <w:szCs w:val="20"/>
              </w:rPr>
            </w:pPr>
          </w:p>
          <w:p w:rsidR="001E3819" w:rsidRDefault="001E3819" w:rsidP="00D329C5">
            <w:pPr>
              <w:pStyle w:val="aff0"/>
              <w:jc w:val="both"/>
              <w:rPr>
                <w:sz w:val="20"/>
                <w:szCs w:val="20"/>
              </w:rPr>
            </w:pPr>
          </w:p>
          <w:p w:rsidR="001E3819" w:rsidRDefault="001E3819" w:rsidP="00D329C5">
            <w:pPr>
              <w:pStyle w:val="aff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</w:tcPr>
          <w:p w:rsidR="00362967" w:rsidRDefault="001E3819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10.03-10.04.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auto"/>
            </w:tcBorders>
          </w:tcPr>
          <w:p w:rsidR="00362967" w:rsidRDefault="003F209C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68332,32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auto"/>
            </w:tcBorders>
          </w:tcPr>
          <w:p w:rsidR="00362967" w:rsidRDefault="003F209C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967" w:rsidRDefault="00A67C81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Выполнено</w:t>
            </w:r>
          </w:p>
        </w:tc>
      </w:tr>
      <w:tr w:rsidR="00362967" w:rsidTr="00EC7093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Мусоропроводы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67" w:rsidRDefault="00362967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ствола мусоропровода-2,5м.кв.</w:t>
            </w:r>
          </w:p>
          <w:p w:rsidR="00362967" w:rsidRDefault="00362967" w:rsidP="00D329C5">
            <w:pPr>
              <w:pStyle w:val="af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Покраска мусорокамеры-14 м.кв.</w:t>
            </w:r>
          </w:p>
          <w:p w:rsidR="00362967" w:rsidRDefault="00362967" w:rsidP="00D329C5">
            <w:pPr>
              <w:pStyle w:val="af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Восстановление стяжки пола-5,5 м.кв.</w:t>
            </w:r>
          </w:p>
          <w:p w:rsidR="00362967" w:rsidRDefault="00362967" w:rsidP="00D329C5">
            <w:pPr>
              <w:pStyle w:val="aff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  ковшей-4 шт.п.1;3 эт.5;7;9;13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67" w:rsidRDefault="001E3819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01.06-15.06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67" w:rsidRDefault="001E3819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67" w:rsidRDefault="001E3819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67" w:rsidRDefault="00A67C81" w:rsidP="00D329C5">
            <w:pPr>
              <w:pStyle w:val="aff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Выполнено</w:t>
            </w:r>
          </w:p>
        </w:tc>
      </w:tr>
    </w:tbl>
    <w:p w:rsidR="00362967" w:rsidRDefault="00362967" w:rsidP="00362967">
      <w:pPr>
        <w:spacing w:after="200" w:line="276" w:lineRule="auto"/>
      </w:pPr>
    </w:p>
    <w:p w:rsidR="00362967" w:rsidRDefault="00362967" w:rsidP="00362967">
      <w:pPr>
        <w:spacing w:after="200" w:line="276" w:lineRule="auto"/>
      </w:pPr>
      <w:r>
        <w:rPr>
          <w:noProof/>
        </w:rPr>
        <w:drawing>
          <wp:anchor distT="0" distB="0" distL="114935" distR="114935" simplePos="0" relativeHeight="251666432" behindDoc="0" locked="0" layoutInCell="1" allowOverlap="1">
            <wp:simplePos x="0" y="0"/>
            <wp:positionH relativeFrom="column">
              <wp:posOffset>-508000</wp:posOffset>
            </wp:positionH>
            <wp:positionV relativeFrom="paragraph">
              <wp:posOffset>45085</wp:posOffset>
            </wp:positionV>
            <wp:extent cx="7378700" cy="2463800"/>
            <wp:effectExtent l="19050" t="0" r="0" b="0"/>
            <wp:wrapSquare wrapText="bothSides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50" t="28995" b="46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0" cy="2463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62967" w:rsidSect="008C2A3B">
      <w:footerReference w:type="even" r:id="rId9"/>
      <w:footerReference w:type="default" r:id="rId10"/>
      <w:pgSz w:w="11906" w:h="16838"/>
      <w:pgMar w:top="28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C81" w:rsidRDefault="00A67C81" w:rsidP="008C2A3B">
      <w:r>
        <w:separator/>
      </w:r>
    </w:p>
  </w:endnote>
  <w:endnote w:type="continuationSeparator" w:id="0">
    <w:p w:rsidR="00A67C81" w:rsidRDefault="00A67C81" w:rsidP="008C2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C81" w:rsidRDefault="008C3FCA" w:rsidP="008C2A3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67C8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67C81" w:rsidRDefault="00A67C8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C81" w:rsidRDefault="008C3FCA" w:rsidP="008C2A3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67C8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C7093">
      <w:rPr>
        <w:rStyle w:val="ac"/>
        <w:noProof/>
      </w:rPr>
      <w:t>6</w:t>
    </w:r>
    <w:r>
      <w:rPr>
        <w:rStyle w:val="ac"/>
      </w:rPr>
      <w:fldChar w:fldCharType="end"/>
    </w:r>
  </w:p>
  <w:p w:rsidR="00A67C81" w:rsidRDefault="00A67C8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C81" w:rsidRDefault="00A67C81" w:rsidP="008C2A3B">
      <w:r>
        <w:separator/>
      </w:r>
    </w:p>
  </w:footnote>
  <w:footnote w:type="continuationSeparator" w:id="0">
    <w:p w:rsidR="00A67C81" w:rsidRDefault="00A67C81" w:rsidP="008C2A3B">
      <w:r>
        <w:continuationSeparator/>
      </w:r>
    </w:p>
  </w:footnote>
  <w:footnote w:id="1">
    <w:p w:rsidR="00A67C81" w:rsidRDefault="00A67C81" w:rsidP="008C2A3B">
      <w:pPr>
        <w:pStyle w:val="af"/>
        <w:ind w:firstLine="540"/>
        <w:jc w:val="both"/>
      </w:pPr>
      <w:r>
        <w:rPr>
          <w:rStyle w:val="af4"/>
        </w:rPr>
        <w:t>13</w:t>
      </w:r>
      <w:r>
        <w:rPr>
          <w:sz w:val="18"/>
          <w:szCs w:val="18"/>
        </w:rPr>
        <w:t xml:space="preserve"> Нормативы по эксплуатации жилищного фонда утверждены постановлением Правительства Москвы от 4.06.1996 г. №465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A4692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666D9A"/>
    <w:multiLevelType w:val="hybridMultilevel"/>
    <w:tmpl w:val="D7B4BCA6"/>
    <w:lvl w:ilvl="0" w:tplc="597C7E2C">
      <w:start w:val="1"/>
      <w:numFmt w:val="bullet"/>
      <w:pStyle w:val="L4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346769"/>
    <w:multiLevelType w:val="multilevel"/>
    <w:tmpl w:val="EE98E6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</w:abstractNum>
  <w:abstractNum w:abstractNumId="4">
    <w:nsid w:val="41301DD3"/>
    <w:multiLevelType w:val="hybridMultilevel"/>
    <w:tmpl w:val="08CA6830"/>
    <w:lvl w:ilvl="0" w:tplc="3E327D4A">
      <w:start w:val="1"/>
      <w:numFmt w:val="decimal"/>
      <w:lvlText w:val="%1."/>
      <w:lvlJc w:val="left"/>
      <w:pPr>
        <w:tabs>
          <w:tab w:val="num" w:pos="3976"/>
        </w:tabs>
        <w:ind w:left="39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96"/>
        </w:tabs>
        <w:ind w:left="4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16"/>
        </w:tabs>
        <w:ind w:left="5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136"/>
        </w:tabs>
        <w:ind w:left="6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856"/>
        </w:tabs>
        <w:ind w:left="6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76"/>
        </w:tabs>
        <w:ind w:left="7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96"/>
        </w:tabs>
        <w:ind w:left="8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016"/>
        </w:tabs>
        <w:ind w:left="9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736"/>
        </w:tabs>
        <w:ind w:left="9736" w:hanging="180"/>
      </w:pPr>
      <w:rPr>
        <w:rFonts w:cs="Times New Roman"/>
      </w:rPr>
    </w:lvl>
  </w:abstractNum>
  <w:abstractNum w:abstractNumId="5">
    <w:nsid w:val="41DC661E"/>
    <w:multiLevelType w:val="hybridMultilevel"/>
    <w:tmpl w:val="EC0C0B90"/>
    <w:lvl w:ilvl="0" w:tplc="D7A809BA">
      <w:start w:val="1"/>
      <w:numFmt w:val="decimal"/>
      <w:lvlText w:val="%1."/>
      <w:lvlJc w:val="left"/>
      <w:pPr>
        <w:tabs>
          <w:tab w:val="num" w:pos="180"/>
        </w:tabs>
        <w:ind w:left="67" w:firstLine="113"/>
      </w:pPr>
      <w:rPr>
        <w:rFonts w:cs="Times New Roman" w:hint="default"/>
        <w:b w:val="0"/>
        <w:i w:val="0"/>
      </w:rPr>
    </w:lvl>
    <w:lvl w:ilvl="1" w:tplc="6C22E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47F4AB0"/>
    <w:multiLevelType w:val="hybridMultilevel"/>
    <w:tmpl w:val="2F3EC220"/>
    <w:lvl w:ilvl="0" w:tplc="ABDCB150">
      <w:start w:val="1"/>
      <w:numFmt w:val="russianLower"/>
      <w:lvlText w:val="%1) "/>
      <w:lvlJc w:val="right"/>
      <w:pPr>
        <w:tabs>
          <w:tab w:val="num" w:pos="709"/>
        </w:tabs>
        <w:ind w:firstLine="964"/>
      </w:pPr>
      <w:rPr>
        <w:rFonts w:cs="Times New Roman" w:hint="default"/>
      </w:rPr>
    </w:lvl>
    <w:lvl w:ilvl="1" w:tplc="7202395C">
      <w:start w:val="1"/>
      <w:numFmt w:val="bullet"/>
      <w:lvlText w:val=""/>
      <w:lvlJc w:val="left"/>
      <w:pPr>
        <w:tabs>
          <w:tab w:val="num" w:pos="1789"/>
        </w:tabs>
        <w:ind w:left="1619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AAA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smallitalic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small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2A3B"/>
    <w:rsid w:val="0000305B"/>
    <w:rsid w:val="000056EF"/>
    <w:rsid w:val="0001343D"/>
    <w:rsid w:val="000235C2"/>
    <w:rsid w:val="00061365"/>
    <w:rsid w:val="000657A4"/>
    <w:rsid w:val="000704F0"/>
    <w:rsid w:val="0007534A"/>
    <w:rsid w:val="000805BF"/>
    <w:rsid w:val="0008210C"/>
    <w:rsid w:val="00086055"/>
    <w:rsid w:val="00086651"/>
    <w:rsid w:val="00091C16"/>
    <w:rsid w:val="000A38CA"/>
    <w:rsid w:val="000B3FBC"/>
    <w:rsid w:val="000C214B"/>
    <w:rsid w:val="000E26C1"/>
    <w:rsid w:val="000E53D2"/>
    <w:rsid w:val="000E670E"/>
    <w:rsid w:val="000F7183"/>
    <w:rsid w:val="00123DD4"/>
    <w:rsid w:val="00132770"/>
    <w:rsid w:val="0013430F"/>
    <w:rsid w:val="001418CD"/>
    <w:rsid w:val="001433A9"/>
    <w:rsid w:val="001507C3"/>
    <w:rsid w:val="00150D08"/>
    <w:rsid w:val="00161400"/>
    <w:rsid w:val="00170F64"/>
    <w:rsid w:val="001734CF"/>
    <w:rsid w:val="00180C10"/>
    <w:rsid w:val="00190329"/>
    <w:rsid w:val="0019186D"/>
    <w:rsid w:val="00195E05"/>
    <w:rsid w:val="00196ABA"/>
    <w:rsid w:val="001A2411"/>
    <w:rsid w:val="001B41B7"/>
    <w:rsid w:val="001B5838"/>
    <w:rsid w:val="001B6EB3"/>
    <w:rsid w:val="001C3F3F"/>
    <w:rsid w:val="001C699D"/>
    <w:rsid w:val="001C7EBA"/>
    <w:rsid w:val="001D3CD7"/>
    <w:rsid w:val="001D59C8"/>
    <w:rsid w:val="001E067C"/>
    <w:rsid w:val="001E3819"/>
    <w:rsid w:val="001F2B5D"/>
    <w:rsid w:val="00220AF7"/>
    <w:rsid w:val="0023674A"/>
    <w:rsid w:val="0024360C"/>
    <w:rsid w:val="00244D2B"/>
    <w:rsid w:val="00245E59"/>
    <w:rsid w:val="00250533"/>
    <w:rsid w:val="00252848"/>
    <w:rsid w:val="0026596B"/>
    <w:rsid w:val="00280AE6"/>
    <w:rsid w:val="00281010"/>
    <w:rsid w:val="00287EBB"/>
    <w:rsid w:val="002B176E"/>
    <w:rsid w:val="002C28AD"/>
    <w:rsid w:val="002D19C6"/>
    <w:rsid w:val="002D306D"/>
    <w:rsid w:val="002D36F7"/>
    <w:rsid w:val="002D604A"/>
    <w:rsid w:val="002E45FD"/>
    <w:rsid w:val="002E4851"/>
    <w:rsid w:val="002F254A"/>
    <w:rsid w:val="002F26F9"/>
    <w:rsid w:val="002F3287"/>
    <w:rsid w:val="002F6755"/>
    <w:rsid w:val="00303854"/>
    <w:rsid w:val="0031470D"/>
    <w:rsid w:val="003159DC"/>
    <w:rsid w:val="00321001"/>
    <w:rsid w:val="0032193F"/>
    <w:rsid w:val="00326632"/>
    <w:rsid w:val="00334383"/>
    <w:rsid w:val="00344BDE"/>
    <w:rsid w:val="00362967"/>
    <w:rsid w:val="00365DA5"/>
    <w:rsid w:val="003752A8"/>
    <w:rsid w:val="0039182C"/>
    <w:rsid w:val="003A59DB"/>
    <w:rsid w:val="003A5A2C"/>
    <w:rsid w:val="003A795C"/>
    <w:rsid w:val="003B2BDF"/>
    <w:rsid w:val="003B4D1D"/>
    <w:rsid w:val="003C7154"/>
    <w:rsid w:val="003D191D"/>
    <w:rsid w:val="003D2496"/>
    <w:rsid w:val="003E3309"/>
    <w:rsid w:val="003E4470"/>
    <w:rsid w:val="003E5E09"/>
    <w:rsid w:val="003E667E"/>
    <w:rsid w:val="003F209C"/>
    <w:rsid w:val="003F6FCD"/>
    <w:rsid w:val="003F707C"/>
    <w:rsid w:val="00407EF6"/>
    <w:rsid w:val="00416648"/>
    <w:rsid w:val="00432D46"/>
    <w:rsid w:val="00437407"/>
    <w:rsid w:val="00445E14"/>
    <w:rsid w:val="00451351"/>
    <w:rsid w:val="0045692D"/>
    <w:rsid w:val="00462B5D"/>
    <w:rsid w:val="00465772"/>
    <w:rsid w:val="00474890"/>
    <w:rsid w:val="00474A74"/>
    <w:rsid w:val="004865A1"/>
    <w:rsid w:val="004B7224"/>
    <w:rsid w:val="004C3722"/>
    <w:rsid w:val="004D39D0"/>
    <w:rsid w:val="004F4D62"/>
    <w:rsid w:val="004F6C48"/>
    <w:rsid w:val="005171AB"/>
    <w:rsid w:val="005335C6"/>
    <w:rsid w:val="00537F55"/>
    <w:rsid w:val="00543578"/>
    <w:rsid w:val="00555997"/>
    <w:rsid w:val="005559C2"/>
    <w:rsid w:val="00570182"/>
    <w:rsid w:val="00570B5A"/>
    <w:rsid w:val="00573D6E"/>
    <w:rsid w:val="00577412"/>
    <w:rsid w:val="005B1AC2"/>
    <w:rsid w:val="005B2A6F"/>
    <w:rsid w:val="005B6EBD"/>
    <w:rsid w:val="005F62E8"/>
    <w:rsid w:val="00607BEC"/>
    <w:rsid w:val="00611DFD"/>
    <w:rsid w:val="006162ED"/>
    <w:rsid w:val="00632638"/>
    <w:rsid w:val="00637CE7"/>
    <w:rsid w:val="00646EC2"/>
    <w:rsid w:val="00647DD4"/>
    <w:rsid w:val="0065031A"/>
    <w:rsid w:val="0065256B"/>
    <w:rsid w:val="0065288E"/>
    <w:rsid w:val="0065503C"/>
    <w:rsid w:val="006816BC"/>
    <w:rsid w:val="00691FC3"/>
    <w:rsid w:val="00695B79"/>
    <w:rsid w:val="00696C61"/>
    <w:rsid w:val="006A49D9"/>
    <w:rsid w:val="006A533A"/>
    <w:rsid w:val="006B1806"/>
    <w:rsid w:val="006B4E2F"/>
    <w:rsid w:val="006C0B43"/>
    <w:rsid w:val="006D1661"/>
    <w:rsid w:val="006D3525"/>
    <w:rsid w:val="006D54A9"/>
    <w:rsid w:val="006D6AA4"/>
    <w:rsid w:val="006D7D2F"/>
    <w:rsid w:val="006F3439"/>
    <w:rsid w:val="007142CF"/>
    <w:rsid w:val="00727465"/>
    <w:rsid w:val="00732835"/>
    <w:rsid w:val="00734891"/>
    <w:rsid w:val="00734F60"/>
    <w:rsid w:val="00735B22"/>
    <w:rsid w:val="00737E3A"/>
    <w:rsid w:val="00742EC8"/>
    <w:rsid w:val="00757A21"/>
    <w:rsid w:val="0076194D"/>
    <w:rsid w:val="00772F80"/>
    <w:rsid w:val="00776E6B"/>
    <w:rsid w:val="00781AE5"/>
    <w:rsid w:val="00782AB0"/>
    <w:rsid w:val="007861B3"/>
    <w:rsid w:val="00787C71"/>
    <w:rsid w:val="007918A3"/>
    <w:rsid w:val="007A2C9F"/>
    <w:rsid w:val="007A55BF"/>
    <w:rsid w:val="007B4382"/>
    <w:rsid w:val="007C3A9B"/>
    <w:rsid w:val="007C5B1E"/>
    <w:rsid w:val="007C7B99"/>
    <w:rsid w:val="007D2C06"/>
    <w:rsid w:val="007E2CFE"/>
    <w:rsid w:val="007F6754"/>
    <w:rsid w:val="007F6936"/>
    <w:rsid w:val="007F7B31"/>
    <w:rsid w:val="00805031"/>
    <w:rsid w:val="0081481B"/>
    <w:rsid w:val="00816560"/>
    <w:rsid w:val="00821DCB"/>
    <w:rsid w:val="008263A5"/>
    <w:rsid w:val="0083719A"/>
    <w:rsid w:val="00837F10"/>
    <w:rsid w:val="00837F5D"/>
    <w:rsid w:val="008535A9"/>
    <w:rsid w:val="00861441"/>
    <w:rsid w:val="008710E7"/>
    <w:rsid w:val="00895B97"/>
    <w:rsid w:val="008C2A3B"/>
    <w:rsid w:val="008C2F17"/>
    <w:rsid w:val="008C3FCA"/>
    <w:rsid w:val="008C6996"/>
    <w:rsid w:val="008D1B5A"/>
    <w:rsid w:val="008D3C2D"/>
    <w:rsid w:val="008E679A"/>
    <w:rsid w:val="00904D19"/>
    <w:rsid w:val="00905AE2"/>
    <w:rsid w:val="0091228F"/>
    <w:rsid w:val="00920D73"/>
    <w:rsid w:val="009277BF"/>
    <w:rsid w:val="00951753"/>
    <w:rsid w:val="00963B92"/>
    <w:rsid w:val="0096711C"/>
    <w:rsid w:val="00976881"/>
    <w:rsid w:val="009839AD"/>
    <w:rsid w:val="0099058B"/>
    <w:rsid w:val="00995381"/>
    <w:rsid w:val="009979B6"/>
    <w:rsid w:val="00997AD9"/>
    <w:rsid w:val="009A53DE"/>
    <w:rsid w:val="009A5534"/>
    <w:rsid w:val="009B2C3B"/>
    <w:rsid w:val="009C101A"/>
    <w:rsid w:val="009F2449"/>
    <w:rsid w:val="009F4A50"/>
    <w:rsid w:val="00A13A8B"/>
    <w:rsid w:val="00A244CE"/>
    <w:rsid w:val="00A5078C"/>
    <w:rsid w:val="00A5440A"/>
    <w:rsid w:val="00A62177"/>
    <w:rsid w:val="00A64B5B"/>
    <w:rsid w:val="00A64F08"/>
    <w:rsid w:val="00A6628C"/>
    <w:rsid w:val="00A67C81"/>
    <w:rsid w:val="00A73212"/>
    <w:rsid w:val="00A91908"/>
    <w:rsid w:val="00AA4863"/>
    <w:rsid w:val="00AA4E35"/>
    <w:rsid w:val="00AA4EAE"/>
    <w:rsid w:val="00AA594A"/>
    <w:rsid w:val="00AB1726"/>
    <w:rsid w:val="00AC5597"/>
    <w:rsid w:val="00AF693D"/>
    <w:rsid w:val="00B04B65"/>
    <w:rsid w:val="00B0746A"/>
    <w:rsid w:val="00B07928"/>
    <w:rsid w:val="00B2184B"/>
    <w:rsid w:val="00B23EF4"/>
    <w:rsid w:val="00B25585"/>
    <w:rsid w:val="00B31FF4"/>
    <w:rsid w:val="00B43471"/>
    <w:rsid w:val="00B50653"/>
    <w:rsid w:val="00B5167D"/>
    <w:rsid w:val="00B555F0"/>
    <w:rsid w:val="00B57385"/>
    <w:rsid w:val="00B577B5"/>
    <w:rsid w:val="00B61505"/>
    <w:rsid w:val="00B65F25"/>
    <w:rsid w:val="00B67F83"/>
    <w:rsid w:val="00B72A0E"/>
    <w:rsid w:val="00B72B96"/>
    <w:rsid w:val="00B77121"/>
    <w:rsid w:val="00B80AA5"/>
    <w:rsid w:val="00B80BA5"/>
    <w:rsid w:val="00B90035"/>
    <w:rsid w:val="00BB183C"/>
    <w:rsid w:val="00BB1F2D"/>
    <w:rsid w:val="00BB77BF"/>
    <w:rsid w:val="00BC0292"/>
    <w:rsid w:val="00BC0B0D"/>
    <w:rsid w:val="00BC180B"/>
    <w:rsid w:val="00BC2719"/>
    <w:rsid w:val="00BC4B52"/>
    <w:rsid w:val="00BC5BCD"/>
    <w:rsid w:val="00BD7E6C"/>
    <w:rsid w:val="00BF7A5F"/>
    <w:rsid w:val="00C015CE"/>
    <w:rsid w:val="00C10F65"/>
    <w:rsid w:val="00C21A7C"/>
    <w:rsid w:val="00C2624F"/>
    <w:rsid w:val="00C34CBA"/>
    <w:rsid w:val="00C50434"/>
    <w:rsid w:val="00C61F7C"/>
    <w:rsid w:val="00C75BF9"/>
    <w:rsid w:val="00C771D0"/>
    <w:rsid w:val="00C824F7"/>
    <w:rsid w:val="00C8562E"/>
    <w:rsid w:val="00C86365"/>
    <w:rsid w:val="00C914C4"/>
    <w:rsid w:val="00C93F27"/>
    <w:rsid w:val="00C9523A"/>
    <w:rsid w:val="00CA29A4"/>
    <w:rsid w:val="00CB1FE0"/>
    <w:rsid w:val="00CB3A2C"/>
    <w:rsid w:val="00CC2A54"/>
    <w:rsid w:val="00CC453D"/>
    <w:rsid w:val="00CD043E"/>
    <w:rsid w:val="00CD2374"/>
    <w:rsid w:val="00CD3009"/>
    <w:rsid w:val="00CD321E"/>
    <w:rsid w:val="00CD3774"/>
    <w:rsid w:val="00CD3F6A"/>
    <w:rsid w:val="00CD4A2E"/>
    <w:rsid w:val="00CD62F5"/>
    <w:rsid w:val="00CD6E01"/>
    <w:rsid w:val="00CE5EED"/>
    <w:rsid w:val="00CF24F7"/>
    <w:rsid w:val="00CF3FB7"/>
    <w:rsid w:val="00D026BD"/>
    <w:rsid w:val="00D208AC"/>
    <w:rsid w:val="00D26AFA"/>
    <w:rsid w:val="00D3123D"/>
    <w:rsid w:val="00D314AA"/>
    <w:rsid w:val="00D329C5"/>
    <w:rsid w:val="00D41616"/>
    <w:rsid w:val="00D56526"/>
    <w:rsid w:val="00D61E3A"/>
    <w:rsid w:val="00D624A4"/>
    <w:rsid w:val="00D62DD7"/>
    <w:rsid w:val="00D771FF"/>
    <w:rsid w:val="00D8418E"/>
    <w:rsid w:val="00DC7779"/>
    <w:rsid w:val="00DE2651"/>
    <w:rsid w:val="00DE4AD5"/>
    <w:rsid w:val="00DF272F"/>
    <w:rsid w:val="00DF7C06"/>
    <w:rsid w:val="00E02698"/>
    <w:rsid w:val="00E077D3"/>
    <w:rsid w:val="00E1037B"/>
    <w:rsid w:val="00E26FF0"/>
    <w:rsid w:val="00E60DE2"/>
    <w:rsid w:val="00E65250"/>
    <w:rsid w:val="00E808E3"/>
    <w:rsid w:val="00EA5F9F"/>
    <w:rsid w:val="00EB3EFA"/>
    <w:rsid w:val="00EC7093"/>
    <w:rsid w:val="00ED5C36"/>
    <w:rsid w:val="00EE3F62"/>
    <w:rsid w:val="00EF3F2B"/>
    <w:rsid w:val="00F005D1"/>
    <w:rsid w:val="00F01652"/>
    <w:rsid w:val="00F01765"/>
    <w:rsid w:val="00F02C52"/>
    <w:rsid w:val="00F1075B"/>
    <w:rsid w:val="00F117E7"/>
    <w:rsid w:val="00F13250"/>
    <w:rsid w:val="00F24506"/>
    <w:rsid w:val="00F37292"/>
    <w:rsid w:val="00F521B5"/>
    <w:rsid w:val="00F52E9E"/>
    <w:rsid w:val="00F57035"/>
    <w:rsid w:val="00F716D4"/>
    <w:rsid w:val="00F71BB0"/>
    <w:rsid w:val="00F71CC4"/>
    <w:rsid w:val="00F77746"/>
    <w:rsid w:val="00F80EED"/>
    <w:rsid w:val="00F820EA"/>
    <w:rsid w:val="00F83735"/>
    <w:rsid w:val="00F86EDB"/>
    <w:rsid w:val="00F87905"/>
    <w:rsid w:val="00F90306"/>
    <w:rsid w:val="00FA2530"/>
    <w:rsid w:val="00FA7F18"/>
    <w:rsid w:val="00FB0346"/>
    <w:rsid w:val="00FB1A13"/>
    <w:rsid w:val="00FB221E"/>
    <w:rsid w:val="00FC5930"/>
    <w:rsid w:val="00FC7650"/>
    <w:rsid w:val="00FE0C18"/>
    <w:rsid w:val="00FE506E"/>
    <w:rsid w:val="00FF16C5"/>
    <w:rsid w:val="00FF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Address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3B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5" w:right="24" w:firstLine="710"/>
      <w:jc w:val="both"/>
      <w:outlineLvl w:val="0"/>
    </w:pPr>
    <w:rPr>
      <w:color w:val="000000"/>
      <w:spacing w:val="3"/>
      <w:sz w:val="24"/>
      <w:szCs w:val="24"/>
    </w:rPr>
  </w:style>
  <w:style w:type="paragraph" w:styleId="2">
    <w:name w:val="heading 2"/>
    <w:basedOn w:val="a"/>
    <w:next w:val="a"/>
    <w:link w:val="2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1"/>
    </w:pPr>
    <w:rPr>
      <w:i/>
      <w:iCs/>
      <w:color w:val="FF00FF"/>
      <w:sz w:val="20"/>
      <w:szCs w:val="20"/>
    </w:rPr>
  </w:style>
  <w:style w:type="paragraph" w:styleId="3">
    <w:name w:val="heading 3"/>
    <w:basedOn w:val="a"/>
    <w:next w:val="a"/>
    <w:link w:val="3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spacing w:before="552" w:line="274" w:lineRule="exact"/>
      <w:ind w:left="48"/>
      <w:outlineLvl w:val="2"/>
    </w:pPr>
    <w:rPr>
      <w:b/>
      <w:bCs/>
      <w:color w:val="000000"/>
      <w:spacing w:val="7"/>
      <w:sz w:val="23"/>
      <w:szCs w:val="23"/>
    </w:rPr>
  </w:style>
  <w:style w:type="paragraph" w:styleId="4">
    <w:name w:val="heading 4"/>
    <w:basedOn w:val="a"/>
    <w:next w:val="a"/>
    <w:link w:val="40"/>
    <w:qFormat/>
    <w:rsid w:val="008C2A3B"/>
    <w:pPr>
      <w:keepNext/>
      <w:shd w:val="clear" w:color="auto" w:fill="FFFFFF"/>
      <w:ind w:firstLine="709"/>
      <w:jc w:val="center"/>
      <w:outlineLvl w:val="3"/>
    </w:pPr>
    <w:rPr>
      <w:b/>
      <w:bCs/>
      <w:sz w:val="24"/>
      <w:szCs w:val="23"/>
    </w:rPr>
  </w:style>
  <w:style w:type="paragraph" w:styleId="5">
    <w:name w:val="heading 5"/>
    <w:basedOn w:val="a"/>
    <w:next w:val="a"/>
    <w:link w:val="50"/>
    <w:qFormat/>
    <w:rsid w:val="008C2A3B"/>
    <w:pPr>
      <w:keepNext/>
      <w:shd w:val="clear" w:color="auto" w:fill="FFFFFF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C2A3B"/>
    <w:pPr>
      <w:keepNext/>
      <w:shd w:val="clear" w:color="auto" w:fill="FFFFFF"/>
      <w:ind w:firstLine="709"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qFormat/>
    <w:rsid w:val="008C2A3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8C2A3B"/>
    <w:pPr>
      <w:keepNext/>
      <w:shd w:val="clear" w:color="auto" w:fill="FFFFFF"/>
      <w:ind w:firstLine="709"/>
      <w:jc w:val="both"/>
      <w:outlineLvl w:val="7"/>
    </w:pPr>
    <w:rPr>
      <w:b/>
      <w:bCs/>
      <w:color w:val="FF0000"/>
      <w:sz w:val="24"/>
      <w:szCs w:val="23"/>
    </w:rPr>
  </w:style>
  <w:style w:type="paragraph" w:styleId="9">
    <w:name w:val="heading 9"/>
    <w:basedOn w:val="a"/>
    <w:next w:val="a"/>
    <w:link w:val="90"/>
    <w:qFormat/>
    <w:rsid w:val="008C2A3B"/>
    <w:pPr>
      <w:keepNext/>
      <w:shd w:val="clear" w:color="auto" w:fill="FFFFFF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2A3B"/>
    <w:rPr>
      <w:rFonts w:eastAsia="Times New Roman"/>
      <w:color w:val="000000"/>
      <w:spacing w:val="3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8C2A3B"/>
    <w:rPr>
      <w:rFonts w:eastAsia="Times New Roman"/>
      <w:i/>
      <w:iCs/>
      <w:color w:val="FF00FF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8C2A3B"/>
    <w:rPr>
      <w:rFonts w:eastAsia="Times New Roman"/>
      <w:b/>
      <w:bCs/>
      <w:color w:val="000000"/>
      <w:spacing w:val="7"/>
      <w:sz w:val="23"/>
      <w:szCs w:val="23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8C2A3B"/>
    <w:rPr>
      <w:rFonts w:eastAsia="Times New Roman"/>
      <w:b/>
      <w:bCs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8C2A3B"/>
    <w:rPr>
      <w:rFonts w:eastAsia="Times New Roman"/>
      <w:b/>
      <w:bCs/>
      <w:i/>
      <w:iCs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8C2A3B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C2A3B"/>
    <w:rPr>
      <w:rFonts w:eastAsia="Times New Roman"/>
      <w:b/>
      <w:bCs/>
      <w:color w:val="FF0000"/>
      <w:sz w:val="24"/>
      <w:szCs w:val="23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8C2A3B"/>
    <w:rPr>
      <w:rFonts w:eastAsia="Times New Roman"/>
      <w:b/>
      <w:bCs/>
      <w:shd w:val="clear" w:color="auto" w:fill="FFFFFF"/>
      <w:lang w:eastAsia="ru-RU"/>
    </w:rPr>
  </w:style>
  <w:style w:type="character" w:styleId="a3">
    <w:name w:val="Hyperlink"/>
    <w:rsid w:val="008C2A3B"/>
    <w:rPr>
      <w:rFonts w:cs="Times New Roman"/>
      <w:color w:val="0000FF"/>
      <w:u w:val="single"/>
    </w:rPr>
  </w:style>
  <w:style w:type="character" w:customStyle="1" w:styleId="a4">
    <w:name w:val="Основной текст с отступом Знак"/>
    <w:basedOn w:val="a0"/>
    <w:link w:val="a5"/>
    <w:rsid w:val="008C2A3B"/>
    <w:rPr>
      <w:rFonts w:eastAsia="Times New Roman"/>
      <w:color w:val="FF00FF"/>
      <w:spacing w:val="2"/>
      <w:sz w:val="24"/>
      <w:szCs w:val="24"/>
      <w:shd w:val="clear" w:color="auto" w:fill="FFFFFF"/>
      <w:lang w:eastAsia="ru-RU"/>
    </w:rPr>
  </w:style>
  <w:style w:type="paragraph" w:styleId="a5">
    <w:name w:val="Body Text Indent"/>
    <w:basedOn w:val="a"/>
    <w:link w:val="a4"/>
    <w:rsid w:val="008C2A3B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10" w:firstLine="710"/>
      <w:jc w:val="both"/>
    </w:pPr>
    <w:rPr>
      <w:color w:val="FF00FF"/>
      <w:spacing w:val="2"/>
      <w:sz w:val="24"/>
      <w:szCs w:val="24"/>
    </w:rPr>
  </w:style>
  <w:style w:type="character" w:customStyle="1" w:styleId="11">
    <w:name w:val="Основной текст с отступом Знак1"/>
    <w:basedOn w:val="a0"/>
    <w:link w:val="a5"/>
    <w:uiPriority w:val="99"/>
    <w:semiHidden/>
    <w:rsid w:val="008C2A3B"/>
    <w:rPr>
      <w:rFonts w:eastAsia="Times New Roman"/>
      <w:lang w:eastAsia="ru-RU"/>
    </w:rPr>
  </w:style>
  <w:style w:type="paragraph" w:styleId="21">
    <w:name w:val="Body Text Indent 2"/>
    <w:basedOn w:val="a"/>
    <w:link w:val="22"/>
    <w:rsid w:val="008C2A3B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710"/>
      <w:jc w:val="both"/>
    </w:pPr>
    <w:rPr>
      <w:color w:val="FF00FF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C2A3B"/>
    <w:rPr>
      <w:rFonts w:eastAsia="Times New Roman"/>
      <w:color w:val="FF00FF"/>
      <w:sz w:val="24"/>
      <w:szCs w:val="24"/>
      <w:shd w:val="clear" w:color="auto" w:fill="FFFFFF"/>
      <w:lang w:eastAsia="ru-RU"/>
    </w:rPr>
  </w:style>
  <w:style w:type="character" w:customStyle="1" w:styleId="a6">
    <w:name w:val="Основной текст Знак"/>
    <w:basedOn w:val="a0"/>
    <w:link w:val="a7"/>
    <w:rsid w:val="008C2A3B"/>
    <w:rPr>
      <w:rFonts w:eastAsia="Times New Roman"/>
      <w:sz w:val="24"/>
      <w:szCs w:val="20"/>
      <w:shd w:val="clear" w:color="auto" w:fill="FFFFFF"/>
      <w:lang w:eastAsia="ru-RU"/>
    </w:rPr>
  </w:style>
  <w:style w:type="paragraph" w:styleId="a7">
    <w:name w:val="Body Text"/>
    <w:basedOn w:val="a"/>
    <w:link w:val="a6"/>
    <w:rsid w:val="008C2A3B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  <w:szCs w:val="20"/>
    </w:rPr>
  </w:style>
  <w:style w:type="character" w:customStyle="1" w:styleId="12">
    <w:name w:val="Основной текст Знак1"/>
    <w:basedOn w:val="a0"/>
    <w:link w:val="a7"/>
    <w:uiPriority w:val="99"/>
    <w:semiHidden/>
    <w:rsid w:val="008C2A3B"/>
    <w:rPr>
      <w:rFonts w:eastAsia="Times New Roman"/>
      <w:lang w:eastAsia="ru-RU"/>
    </w:rPr>
  </w:style>
  <w:style w:type="character" w:customStyle="1" w:styleId="31">
    <w:name w:val="Основной текст с отступом 3 Знак"/>
    <w:basedOn w:val="a0"/>
    <w:link w:val="32"/>
    <w:rsid w:val="008C2A3B"/>
    <w:rPr>
      <w:rFonts w:eastAsia="Times New Roman"/>
      <w:color w:val="000000"/>
      <w:sz w:val="24"/>
      <w:szCs w:val="24"/>
      <w:shd w:val="clear" w:color="auto" w:fill="FFFFFF"/>
      <w:lang w:eastAsia="ru-RU"/>
    </w:rPr>
  </w:style>
  <w:style w:type="paragraph" w:styleId="32">
    <w:name w:val="Body Text Indent 3"/>
    <w:basedOn w:val="a"/>
    <w:link w:val="31"/>
    <w:rsid w:val="008C2A3B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line="312" w:lineRule="exact"/>
      <w:ind w:left="19" w:firstLine="782"/>
      <w:jc w:val="both"/>
    </w:pPr>
    <w:rPr>
      <w:color w:val="000000"/>
      <w:sz w:val="24"/>
      <w:szCs w:val="24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8C2A3B"/>
    <w:rPr>
      <w:rFonts w:eastAsia="Times New Roman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link w:val="a9"/>
    <w:rsid w:val="008C2A3B"/>
    <w:rPr>
      <w:rFonts w:eastAsia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8C2A3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Верхний колонтитул Знак1"/>
    <w:basedOn w:val="a0"/>
    <w:link w:val="a9"/>
    <w:uiPriority w:val="99"/>
    <w:semiHidden/>
    <w:rsid w:val="008C2A3B"/>
    <w:rPr>
      <w:rFonts w:eastAsia="Times New Roman"/>
      <w:lang w:eastAsia="ru-RU"/>
    </w:rPr>
  </w:style>
  <w:style w:type="paragraph" w:styleId="aa">
    <w:name w:val="footer"/>
    <w:basedOn w:val="a"/>
    <w:link w:val="ab"/>
    <w:rsid w:val="008C2A3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8C2A3B"/>
    <w:rPr>
      <w:rFonts w:eastAsia="Times New Roman"/>
      <w:sz w:val="24"/>
      <w:szCs w:val="24"/>
      <w:lang w:eastAsia="ru-RU"/>
    </w:rPr>
  </w:style>
  <w:style w:type="character" w:styleId="ac">
    <w:name w:val="page number"/>
    <w:rsid w:val="008C2A3B"/>
    <w:rPr>
      <w:rFonts w:cs="Times New Roman"/>
    </w:rPr>
  </w:style>
  <w:style w:type="character" w:customStyle="1" w:styleId="23">
    <w:name w:val="Основной текст 2 Знак"/>
    <w:basedOn w:val="a0"/>
    <w:link w:val="24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paragraph" w:styleId="24">
    <w:name w:val="Body Text 2"/>
    <w:basedOn w:val="a"/>
    <w:link w:val="23"/>
    <w:rsid w:val="008C2A3B"/>
    <w:pPr>
      <w:shd w:val="clear" w:color="auto" w:fill="FFFFFF"/>
      <w:jc w:val="center"/>
    </w:pPr>
    <w:rPr>
      <w:b/>
      <w:bCs/>
      <w:sz w:val="24"/>
      <w:szCs w:val="23"/>
    </w:rPr>
  </w:style>
  <w:style w:type="character" w:customStyle="1" w:styleId="210">
    <w:name w:val="Основной текст 2 Знак1"/>
    <w:basedOn w:val="a0"/>
    <w:link w:val="24"/>
    <w:uiPriority w:val="99"/>
    <w:semiHidden/>
    <w:rsid w:val="008C2A3B"/>
    <w:rPr>
      <w:rFonts w:eastAsia="Times New Roman"/>
      <w:lang w:eastAsia="ru-RU"/>
    </w:rPr>
  </w:style>
  <w:style w:type="paragraph" w:styleId="ad">
    <w:name w:val="Title"/>
    <w:basedOn w:val="a"/>
    <w:link w:val="ae"/>
    <w:qFormat/>
    <w:rsid w:val="008C2A3B"/>
    <w:pPr>
      <w:shd w:val="clear" w:color="auto" w:fill="FFFFFF"/>
      <w:jc w:val="center"/>
    </w:pPr>
    <w:rPr>
      <w:b/>
      <w:bCs/>
      <w:sz w:val="24"/>
      <w:szCs w:val="23"/>
    </w:rPr>
  </w:style>
  <w:style w:type="character" w:customStyle="1" w:styleId="ae">
    <w:name w:val="Название Знак"/>
    <w:basedOn w:val="a0"/>
    <w:link w:val="ad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paragraph" w:styleId="HTML">
    <w:name w:val="HTML Preformatted"/>
    <w:basedOn w:val="a"/>
    <w:link w:val="HTML0"/>
    <w:rsid w:val="008C2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Arial Unicode MS" w:hAnsi="Courier New" w:cs="Courier New"/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C2A3B"/>
    <w:rPr>
      <w:rFonts w:ascii="Courier New" w:eastAsia="Arial Unicode MS" w:hAnsi="Courier New" w:cs="Courier New"/>
      <w:color w:val="000000"/>
      <w:sz w:val="22"/>
      <w:szCs w:val="22"/>
      <w:lang w:eastAsia="ru-RU"/>
    </w:rPr>
  </w:style>
  <w:style w:type="character" w:customStyle="1" w:styleId="33">
    <w:name w:val="Основной текст 3 Знак"/>
    <w:basedOn w:val="a0"/>
    <w:link w:val="34"/>
    <w:rsid w:val="008C2A3B"/>
    <w:rPr>
      <w:rFonts w:eastAsia="Times New Roman"/>
      <w:b/>
      <w:bCs/>
      <w:color w:val="FF0000"/>
      <w:sz w:val="24"/>
      <w:szCs w:val="23"/>
      <w:shd w:val="clear" w:color="auto" w:fill="FFFFFF"/>
      <w:lang w:eastAsia="ru-RU"/>
    </w:rPr>
  </w:style>
  <w:style w:type="paragraph" w:styleId="34">
    <w:name w:val="Body Text 3"/>
    <w:basedOn w:val="a"/>
    <w:link w:val="33"/>
    <w:rsid w:val="008C2A3B"/>
    <w:pPr>
      <w:shd w:val="clear" w:color="auto" w:fill="FFFFFF"/>
      <w:jc w:val="both"/>
    </w:pPr>
    <w:rPr>
      <w:b/>
      <w:bCs/>
      <w:color w:val="FF0000"/>
      <w:sz w:val="24"/>
      <w:szCs w:val="23"/>
    </w:rPr>
  </w:style>
  <w:style w:type="character" w:customStyle="1" w:styleId="311">
    <w:name w:val="Основной текст 3 Знак1"/>
    <w:basedOn w:val="a0"/>
    <w:link w:val="34"/>
    <w:uiPriority w:val="99"/>
    <w:semiHidden/>
    <w:rsid w:val="008C2A3B"/>
    <w:rPr>
      <w:rFonts w:eastAsia="Times New Roman"/>
      <w:sz w:val="16"/>
      <w:szCs w:val="16"/>
      <w:lang w:eastAsia="ru-RU"/>
    </w:rPr>
  </w:style>
  <w:style w:type="paragraph" w:customStyle="1" w:styleId="ConsNormal">
    <w:name w:val="ConsNormal"/>
    <w:rsid w:val="008C2A3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2"/>
      <w:szCs w:val="22"/>
      <w:lang w:eastAsia="ru-RU"/>
    </w:rPr>
  </w:style>
  <w:style w:type="paragraph" w:styleId="af">
    <w:name w:val="footnote text"/>
    <w:basedOn w:val="a"/>
    <w:link w:val="af0"/>
    <w:semiHidden/>
    <w:rsid w:val="008C2A3B"/>
    <w:pPr>
      <w:widowControl w:val="0"/>
    </w:pPr>
    <w:rPr>
      <w:sz w:val="24"/>
      <w:szCs w:val="20"/>
    </w:rPr>
  </w:style>
  <w:style w:type="character" w:customStyle="1" w:styleId="af0">
    <w:name w:val="Текст сноски Знак"/>
    <w:basedOn w:val="a0"/>
    <w:link w:val="af"/>
    <w:semiHidden/>
    <w:rsid w:val="008C2A3B"/>
    <w:rPr>
      <w:rFonts w:eastAsia="Times New Roman"/>
      <w:sz w:val="24"/>
      <w:szCs w:val="20"/>
      <w:lang w:eastAsia="ru-RU"/>
    </w:rPr>
  </w:style>
  <w:style w:type="paragraph" w:customStyle="1" w:styleId="Heading">
    <w:name w:val="Heading"/>
    <w:rsid w:val="008C2A3B"/>
    <w:pPr>
      <w:widowControl w:val="0"/>
      <w:spacing w:after="0" w:line="240" w:lineRule="auto"/>
    </w:pPr>
    <w:rPr>
      <w:rFonts w:ascii="Arial" w:eastAsia="Times New Roman" w:hAnsi="Arial"/>
      <w:b/>
      <w:sz w:val="22"/>
      <w:szCs w:val="20"/>
      <w:lang w:eastAsia="ru-RU"/>
    </w:rPr>
  </w:style>
  <w:style w:type="paragraph" w:customStyle="1" w:styleId="Preformat">
    <w:name w:val="Preformat"/>
    <w:rsid w:val="008C2A3B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2"/>
    <w:rsid w:val="008C2A3B"/>
    <w:rPr>
      <w:rFonts w:ascii="Courier New" w:eastAsia="Times New Roman" w:hAnsi="Courier New"/>
      <w:sz w:val="20"/>
      <w:szCs w:val="20"/>
      <w:lang w:eastAsia="ru-RU"/>
    </w:rPr>
  </w:style>
  <w:style w:type="paragraph" w:styleId="af2">
    <w:name w:val="Plain Text"/>
    <w:basedOn w:val="a"/>
    <w:link w:val="af1"/>
    <w:rsid w:val="008C2A3B"/>
    <w:rPr>
      <w:rFonts w:ascii="Courier New" w:hAnsi="Courier New"/>
      <w:sz w:val="20"/>
      <w:szCs w:val="20"/>
    </w:rPr>
  </w:style>
  <w:style w:type="character" w:customStyle="1" w:styleId="14">
    <w:name w:val="Текст Знак1"/>
    <w:basedOn w:val="a0"/>
    <w:link w:val="af2"/>
    <w:uiPriority w:val="99"/>
    <w:semiHidden/>
    <w:rsid w:val="008C2A3B"/>
    <w:rPr>
      <w:rFonts w:ascii="Consolas" w:eastAsia="Times New Roman" w:hAnsi="Consolas"/>
      <w:sz w:val="21"/>
      <w:szCs w:val="21"/>
      <w:lang w:eastAsia="ru-RU"/>
    </w:rPr>
  </w:style>
  <w:style w:type="paragraph" w:customStyle="1" w:styleId="ConsNonformat">
    <w:name w:val="ConsNonformat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FollowedHyperlink"/>
    <w:rsid w:val="008C2A3B"/>
    <w:rPr>
      <w:rFonts w:cs="Times New Roman"/>
      <w:color w:val="800080"/>
      <w:u w:val="single"/>
    </w:rPr>
  </w:style>
  <w:style w:type="character" w:styleId="af4">
    <w:name w:val="footnote reference"/>
    <w:semiHidden/>
    <w:rsid w:val="008C2A3B"/>
    <w:rPr>
      <w:rFonts w:cs="Times New Roman"/>
      <w:vertAlign w:val="superscript"/>
    </w:rPr>
  </w:style>
  <w:style w:type="paragraph" w:styleId="af5">
    <w:name w:val="Subtitle"/>
    <w:basedOn w:val="a"/>
    <w:link w:val="af6"/>
    <w:qFormat/>
    <w:rsid w:val="008C2A3B"/>
  </w:style>
  <w:style w:type="character" w:customStyle="1" w:styleId="af6">
    <w:name w:val="Подзаголовок Знак"/>
    <w:basedOn w:val="a0"/>
    <w:link w:val="af5"/>
    <w:rsid w:val="008C2A3B"/>
    <w:rPr>
      <w:rFonts w:eastAsia="Times New Roman"/>
      <w:lang w:eastAsia="ru-RU"/>
    </w:rPr>
  </w:style>
  <w:style w:type="paragraph" w:customStyle="1" w:styleId="ConsPlusNormal">
    <w:name w:val="ConsPlusNormal"/>
    <w:rsid w:val="008C2A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Стиль3"/>
    <w:basedOn w:val="21"/>
    <w:rsid w:val="008C2A3B"/>
    <w:pPr>
      <w:shd w:val="clear" w:color="auto" w:fill="auto"/>
      <w:tabs>
        <w:tab w:val="num" w:pos="227"/>
        <w:tab w:val="num" w:pos="643"/>
      </w:tabs>
      <w:autoSpaceDE/>
      <w:autoSpaceDN/>
      <w:spacing w:line="240" w:lineRule="auto"/>
      <w:ind w:left="0" w:hanging="360"/>
      <w:textAlignment w:val="baseline"/>
    </w:pPr>
    <w:rPr>
      <w:color w:val="auto"/>
      <w:szCs w:val="20"/>
    </w:rPr>
  </w:style>
  <w:style w:type="paragraph" w:customStyle="1" w:styleId="AAA">
    <w:name w:val="! AAA !"/>
    <w:rsid w:val="008C2A3B"/>
    <w:pPr>
      <w:numPr>
        <w:numId w:val="3"/>
      </w:numPr>
      <w:tabs>
        <w:tab w:val="clear" w:pos="432"/>
      </w:tabs>
      <w:spacing w:after="120" w:line="240" w:lineRule="auto"/>
      <w:ind w:left="0" w:firstLine="0"/>
      <w:jc w:val="both"/>
    </w:pPr>
    <w:rPr>
      <w:rFonts w:eastAsia="Times New Roman"/>
      <w:color w:val="0000FF"/>
      <w:sz w:val="24"/>
      <w:szCs w:val="24"/>
      <w:lang w:eastAsia="ru-RU"/>
    </w:rPr>
  </w:style>
  <w:style w:type="paragraph" w:customStyle="1" w:styleId="smallitalic">
    <w:name w:val="! small italic !"/>
    <w:basedOn w:val="small"/>
    <w:next w:val="AAA"/>
    <w:rsid w:val="008C2A3B"/>
    <w:pPr>
      <w:numPr>
        <w:ilvl w:val="1"/>
      </w:numPr>
      <w:tabs>
        <w:tab w:val="clear" w:pos="1836"/>
        <w:tab w:val="num" w:pos="1440"/>
      </w:tabs>
      <w:ind w:left="1440" w:hanging="360"/>
    </w:pPr>
    <w:rPr>
      <w:i/>
    </w:rPr>
  </w:style>
  <w:style w:type="paragraph" w:customStyle="1" w:styleId="small">
    <w:name w:val="! small !"/>
    <w:basedOn w:val="AAA"/>
    <w:rsid w:val="008C2A3B"/>
    <w:pPr>
      <w:numPr>
        <w:ilvl w:val="2"/>
      </w:numPr>
      <w:tabs>
        <w:tab w:val="num" w:pos="2160"/>
      </w:tabs>
      <w:ind w:left="2160" w:hanging="180"/>
    </w:pPr>
    <w:rPr>
      <w:sz w:val="16"/>
    </w:rPr>
  </w:style>
  <w:style w:type="paragraph" w:customStyle="1" w:styleId="L4">
    <w:name w:val="! L=4 !"/>
    <w:basedOn w:val="AAA"/>
    <w:next w:val="AAA"/>
    <w:rsid w:val="008C2A3B"/>
    <w:pPr>
      <w:numPr>
        <w:numId w:val="4"/>
      </w:numPr>
      <w:tabs>
        <w:tab w:val="clear" w:pos="680"/>
        <w:tab w:val="num" w:pos="643"/>
      </w:tabs>
      <w:spacing w:before="240" w:after="240"/>
      <w:ind w:left="643" w:hanging="360"/>
      <w:outlineLvl w:val="3"/>
    </w:pPr>
    <w:rPr>
      <w:b/>
      <w:i/>
    </w:rPr>
  </w:style>
  <w:style w:type="character" w:customStyle="1" w:styleId="n">
    <w:name w:val="! n !"/>
    <w:rsid w:val="008C2A3B"/>
    <w:rPr>
      <w:rFonts w:ascii="Times New Roman" w:hAnsi="Times New Roman" w:cs="Times New Roman"/>
      <w:b/>
      <w:color w:val="FF0000"/>
      <w:sz w:val="20"/>
      <w:szCs w:val="20"/>
      <w:u w:val="none" w:color="000000"/>
      <w:vertAlign w:val="superscript"/>
    </w:rPr>
  </w:style>
  <w:style w:type="character" w:customStyle="1" w:styleId="af7">
    <w:name w:val="Цветовое выделение"/>
    <w:rsid w:val="008C2A3B"/>
    <w:rPr>
      <w:b/>
      <w:color w:val="000080"/>
    </w:rPr>
  </w:style>
  <w:style w:type="character" w:customStyle="1" w:styleId="af8">
    <w:name w:val="Гипертекстовая ссылка"/>
    <w:rsid w:val="008C2A3B"/>
    <w:rPr>
      <w:rFonts w:cs="Times New Roman"/>
      <w:b/>
      <w:bCs/>
      <w:color w:val="008000"/>
      <w:u w:val="single"/>
    </w:rPr>
  </w:style>
  <w:style w:type="paragraph" w:customStyle="1" w:styleId="af9">
    <w:name w:val="Таблицы (моноширинный)"/>
    <w:basedOn w:val="a"/>
    <w:next w:val="a"/>
    <w:rsid w:val="008C2A3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a">
    <w:name w:val="Дата Знак"/>
    <w:basedOn w:val="a0"/>
    <w:link w:val="afb"/>
    <w:rsid w:val="008C2A3B"/>
    <w:rPr>
      <w:rFonts w:eastAsia="Times New Roman"/>
      <w:sz w:val="24"/>
      <w:szCs w:val="20"/>
      <w:lang w:eastAsia="ru-RU"/>
    </w:rPr>
  </w:style>
  <w:style w:type="paragraph" w:styleId="afb">
    <w:name w:val="Date"/>
    <w:basedOn w:val="a"/>
    <w:next w:val="a"/>
    <w:link w:val="afa"/>
    <w:rsid w:val="008C2A3B"/>
    <w:pPr>
      <w:spacing w:after="60"/>
      <w:jc w:val="both"/>
    </w:pPr>
    <w:rPr>
      <w:sz w:val="24"/>
      <w:szCs w:val="20"/>
    </w:rPr>
  </w:style>
  <w:style w:type="character" w:customStyle="1" w:styleId="15">
    <w:name w:val="Дата Знак1"/>
    <w:basedOn w:val="a0"/>
    <w:link w:val="afb"/>
    <w:uiPriority w:val="99"/>
    <w:semiHidden/>
    <w:rsid w:val="008C2A3B"/>
    <w:rPr>
      <w:rFonts w:eastAsia="Times New Roman"/>
      <w:lang w:eastAsia="ru-RU"/>
    </w:rPr>
  </w:style>
  <w:style w:type="character" w:customStyle="1" w:styleId="HTML1">
    <w:name w:val="Адрес HTML Знак"/>
    <w:basedOn w:val="a0"/>
    <w:link w:val="HTML2"/>
    <w:rsid w:val="008C2A3B"/>
    <w:rPr>
      <w:rFonts w:eastAsia="Times New Roman"/>
      <w:i/>
      <w:iCs/>
      <w:sz w:val="24"/>
      <w:szCs w:val="24"/>
      <w:lang w:eastAsia="ru-RU"/>
    </w:rPr>
  </w:style>
  <w:style w:type="paragraph" w:styleId="HTML2">
    <w:name w:val="HTML Address"/>
    <w:basedOn w:val="a"/>
    <w:link w:val="HTML1"/>
    <w:rsid w:val="008C2A3B"/>
    <w:pPr>
      <w:spacing w:after="60"/>
      <w:jc w:val="both"/>
    </w:pPr>
    <w:rPr>
      <w:i/>
      <w:iCs/>
      <w:sz w:val="24"/>
      <w:szCs w:val="24"/>
    </w:rPr>
  </w:style>
  <w:style w:type="character" w:customStyle="1" w:styleId="HTML10">
    <w:name w:val="Адрес HTML Знак1"/>
    <w:basedOn w:val="a0"/>
    <w:link w:val="HTML2"/>
    <w:uiPriority w:val="99"/>
    <w:semiHidden/>
    <w:rsid w:val="008C2A3B"/>
    <w:rPr>
      <w:rFonts w:eastAsia="Times New Roman"/>
      <w:i/>
      <w:iCs/>
      <w:lang w:eastAsia="ru-RU"/>
    </w:rPr>
  </w:style>
  <w:style w:type="paragraph" w:customStyle="1" w:styleId="ConsPlusTitle">
    <w:name w:val="ConsPlusTitle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d"/>
    <w:semiHidden/>
    <w:rsid w:val="008C2A3B"/>
    <w:rPr>
      <w:rFonts w:eastAsia="Times New Roman"/>
      <w:sz w:val="20"/>
      <w:szCs w:val="20"/>
      <w:lang w:eastAsia="ru-RU"/>
    </w:rPr>
  </w:style>
  <w:style w:type="paragraph" w:styleId="afd">
    <w:name w:val="endnote text"/>
    <w:basedOn w:val="a"/>
    <w:link w:val="afc"/>
    <w:semiHidden/>
    <w:rsid w:val="008C2A3B"/>
    <w:rPr>
      <w:sz w:val="20"/>
      <w:szCs w:val="20"/>
    </w:rPr>
  </w:style>
  <w:style w:type="character" w:customStyle="1" w:styleId="16">
    <w:name w:val="Текст концевой сноски Знак1"/>
    <w:basedOn w:val="a0"/>
    <w:link w:val="afd"/>
    <w:uiPriority w:val="99"/>
    <w:semiHidden/>
    <w:rsid w:val="008C2A3B"/>
    <w:rPr>
      <w:rFonts w:eastAsia="Times New Roman"/>
      <w:sz w:val="20"/>
      <w:szCs w:val="20"/>
      <w:lang w:eastAsia="ru-RU"/>
    </w:rPr>
  </w:style>
  <w:style w:type="paragraph" w:customStyle="1" w:styleId="ConsPlusCell">
    <w:name w:val="ConsPlusCell"/>
    <w:rsid w:val="008C2A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sid w:val="008C2A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8C2A3B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 Spacing"/>
    <w:qFormat/>
    <w:rsid w:val="008C2A3B"/>
    <w:pPr>
      <w:spacing w:after="0" w:line="240" w:lineRule="auto"/>
    </w:pPr>
    <w:rPr>
      <w:rFonts w:eastAsia="Times New Roman"/>
      <w:lang w:eastAsia="ru-RU"/>
    </w:rPr>
  </w:style>
  <w:style w:type="paragraph" w:customStyle="1" w:styleId="TableContents">
    <w:name w:val="Table Contents"/>
    <w:rsid w:val="001E3819"/>
    <w:pPr>
      <w:widowControl w:val="0"/>
      <w:suppressLineNumbers/>
      <w:suppressAutoHyphens/>
      <w:textAlignment w:val="baseline"/>
    </w:pPr>
    <w:rPr>
      <w:rFonts w:ascii="Calibri" w:eastAsia="Arial Unicode MS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42A9A-CB87-4339-B378-FC64D9AB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novogireevo</Company>
  <LinksUpToDate>false</LinksUpToDate>
  <CharactersWithSpaces>10215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</dc:creator>
  <cp:keywords/>
  <dc:description/>
  <cp:lastModifiedBy>comp3</cp:lastModifiedBy>
  <cp:revision>19</cp:revision>
  <cp:lastPrinted>2013-02-04T12:09:00Z</cp:lastPrinted>
  <dcterms:created xsi:type="dcterms:W3CDTF">2012-10-12T12:40:00Z</dcterms:created>
  <dcterms:modified xsi:type="dcterms:W3CDTF">2013-02-08T10:31:00Z</dcterms:modified>
</cp:coreProperties>
</file>